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34" w:rsidRDefault="00187DFD" w:rsidP="00187DFD">
      <w:pPr>
        <w:spacing w:after="0" w:line="259" w:lineRule="auto"/>
        <w:ind w:left="-1134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187DFD">
        <w:rPr>
          <w:rFonts w:eastAsia="Times New Roman" w:cs="Times New Roman"/>
          <w:b/>
          <w:bCs/>
          <w:color w:val="000000"/>
          <w:szCs w:val="24"/>
          <w:lang w:eastAsia="ru-RU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765.75pt" o:ole="">
            <v:imagedata r:id="rId6" o:title=""/>
          </v:shape>
          <o:OLEObject Type="Embed" ProgID="AcroExch.Document.DC" ShapeID="_x0000_i1025" DrawAspect="Content" ObjectID="_1811927240" r:id="rId7"/>
        </w:object>
      </w:r>
      <w:bookmarkStart w:id="0" w:name="_GoBack"/>
      <w:bookmarkEnd w:id="0"/>
      <w:proofErr w:type="spellStart"/>
      <w:r w:rsidR="00A14E34">
        <w:rPr>
          <w:rFonts w:eastAsia="Times New Roman" w:cs="Times New Roman"/>
          <w:b/>
          <w:bCs/>
          <w:color w:val="000000"/>
          <w:szCs w:val="24"/>
          <w:lang w:eastAsia="ru-RU"/>
        </w:rPr>
        <w:t>Самооследование</w:t>
      </w:r>
      <w:proofErr w:type="spellEnd"/>
      <w:r w:rsidR="00A14E3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464C8B" w:rsidRPr="00464C8B" w:rsidRDefault="00A14E34" w:rsidP="00464C8B">
      <w:pPr>
        <w:spacing w:after="0" w:line="259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МАДОУ ЦРР д/с № 121</w:t>
      </w:r>
    </w:p>
    <w:p w:rsidR="00464C8B" w:rsidRPr="00464C8B" w:rsidRDefault="00464C8B" w:rsidP="00464C8B">
      <w:pPr>
        <w:spacing w:after="0" w:line="259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64C8B">
        <w:rPr>
          <w:rFonts w:eastAsia="Times New Roman" w:cs="Times New Roman"/>
          <w:b/>
          <w:bCs/>
          <w:color w:val="000000"/>
          <w:szCs w:val="24"/>
          <w:lang w:eastAsia="ru-RU"/>
        </w:rPr>
        <w:t>за</w:t>
      </w:r>
      <w:r w:rsidR="00A14E3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2024 </w:t>
      </w:r>
      <w:r w:rsidRPr="00464C8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г. </w:t>
      </w:r>
    </w:p>
    <w:p w:rsidR="00464C8B" w:rsidRPr="00464C8B" w:rsidRDefault="00464C8B" w:rsidP="00464C8B">
      <w:pPr>
        <w:spacing w:after="35" w:line="259" w:lineRule="auto"/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464C8B" w:rsidRPr="00464C8B" w:rsidRDefault="00464C8B" w:rsidP="00464C8B">
      <w:pPr>
        <w:spacing w:after="0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sz w:val="32"/>
          <w:lang w:eastAsia="ru-RU"/>
        </w:rPr>
        <w:t>Раздел 1. Аналитическая часть</w:t>
      </w:r>
    </w:p>
    <w:p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МАДОУ ЦРР -  детский сад № 121 с 12 часовым пребыванием детей. Режим работы с 7.00-19.00. 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В ДОУ функционирует</w:t>
      </w:r>
      <w:r>
        <w:rPr>
          <w:rFonts w:eastAsia="Times New Roman" w:cs="Times New Roman"/>
          <w:color w:val="000000"/>
          <w:lang w:eastAsia="ru-RU"/>
        </w:rPr>
        <w:t xml:space="preserve">  10</w:t>
      </w:r>
      <w:r w:rsidRPr="00464C8B">
        <w:rPr>
          <w:rFonts w:eastAsia="Times New Roman" w:cs="Times New Roman"/>
          <w:color w:val="000000"/>
          <w:lang w:eastAsia="ru-RU"/>
        </w:rPr>
        <w:t xml:space="preserve"> общеразвивающих групп. </w:t>
      </w:r>
    </w:p>
    <w:p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285" w:type="dxa"/>
        <w:tblInd w:w="319" w:type="dxa"/>
        <w:tblCellMar>
          <w:top w:w="14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4323"/>
        <w:gridCol w:w="3402"/>
        <w:gridCol w:w="1560"/>
      </w:tblGrid>
      <w:tr w:rsidR="00464C8B" w:rsidRPr="00464C8B" w:rsidTr="00464C8B">
        <w:trPr>
          <w:trHeight w:val="83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C8B" w:rsidRPr="00464C8B" w:rsidRDefault="00464C8B" w:rsidP="00464C8B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количестве групп</w:t>
            </w:r>
          </w:p>
          <w:p w:rsidR="00464C8B" w:rsidRPr="00464C8B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  <w:p w:rsidR="00464C8B" w:rsidRPr="00464C8B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64C8B" w:rsidTr="00464C8B">
        <w:trPr>
          <w:trHeight w:val="672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 общеразвивающей  </w:t>
            </w:r>
          </w:p>
          <w:p w:rsidR="00464C8B" w:rsidRPr="00464C8B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 xml:space="preserve">     направленности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C8B" w:rsidRPr="00464C8B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4C8B" w:rsidRPr="00464C8B" w:rsidRDefault="00635EB6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AE2" w:rsidRDefault="002A2AE2" w:rsidP="00464C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4C8B" w:rsidRPr="00464C8B" w:rsidRDefault="002A2AE2" w:rsidP="00464C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464C8B" w:rsidRPr="00464C8B" w:rsidTr="00464C8B">
        <w:trPr>
          <w:trHeight w:val="57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ind w:left="-603" w:firstLine="568"/>
              <w:rPr>
                <w:rFonts w:ascii="Times New Roman" w:hAnsi="Times New Roman" w:cs="Times New Roman"/>
                <w:color w:val="000000"/>
              </w:rPr>
            </w:pPr>
            <w:r w:rsidRPr="00464C8B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 кратковременного пребывания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C8B" w:rsidRPr="00635EB6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2A2AE2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64C8B" w:rsidRPr="00464C8B" w:rsidTr="00464C8B">
        <w:trPr>
          <w:trHeight w:val="346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>логопункт</w:t>
            </w:r>
            <w:proofErr w:type="spellEnd"/>
            <w:r w:rsidRPr="00464C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C8B" w:rsidRPr="00635EB6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2A2AE2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464C8B" w:rsidRPr="00464C8B" w:rsidRDefault="00464C8B" w:rsidP="00464C8B">
      <w:pPr>
        <w:spacing w:after="29" w:line="259" w:lineRule="auto"/>
        <w:rPr>
          <w:rFonts w:eastAsia="Times New Roman" w:cs="Times New Roman"/>
          <w:b/>
          <w:color w:val="000000"/>
          <w:lang w:eastAsia="ru-RU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2"/>
        <w:gridCol w:w="4648"/>
      </w:tblGrid>
      <w:tr w:rsidR="00464C8B" w:rsidRPr="00464C8B" w:rsidTr="00464C8B">
        <w:trPr>
          <w:trHeight w:val="420"/>
        </w:trPr>
        <w:tc>
          <w:tcPr>
            <w:tcW w:w="5055" w:type="dxa"/>
          </w:tcPr>
          <w:p w:rsidR="00464C8B" w:rsidRPr="00464C8B" w:rsidRDefault="00464C8B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воспитанниках</w:t>
            </w:r>
          </w:p>
          <w:p w:rsidR="00464C8B" w:rsidRPr="00464C8B" w:rsidRDefault="00464C8B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</w:tcPr>
          <w:p w:rsidR="00464C8B" w:rsidRPr="00464C8B" w:rsidRDefault="00464C8B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количестве детей</w:t>
            </w:r>
          </w:p>
        </w:tc>
      </w:tr>
      <w:tr w:rsidR="00464C8B" w:rsidRPr="00464C8B" w:rsidTr="00464C8B">
        <w:trPr>
          <w:trHeight w:val="166"/>
        </w:trPr>
        <w:tc>
          <w:tcPr>
            <w:tcW w:w="5055" w:type="dxa"/>
          </w:tcPr>
          <w:p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145" w:type="dxa"/>
          </w:tcPr>
          <w:p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64C8B" w:rsidRPr="00464C8B" w:rsidTr="00464C8B">
        <w:trPr>
          <w:trHeight w:val="195"/>
        </w:trPr>
        <w:tc>
          <w:tcPr>
            <w:tcW w:w="5055" w:type="dxa"/>
          </w:tcPr>
          <w:p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5145" w:type="dxa"/>
          </w:tcPr>
          <w:p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464C8B" w:rsidRPr="00464C8B" w:rsidTr="00464C8B">
        <w:trPr>
          <w:trHeight w:val="166"/>
        </w:trPr>
        <w:tc>
          <w:tcPr>
            <w:tcW w:w="5055" w:type="dxa"/>
          </w:tcPr>
          <w:p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5145" w:type="dxa"/>
          </w:tcPr>
          <w:p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464C8B" w:rsidRPr="00464C8B" w:rsidTr="00464C8B">
        <w:trPr>
          <w:trHeight w:val="195"/>
        </w:trPr>
        <w:tc>
          <w:tcPr>
            <w:tcW w:w="5055" w:type="dxa"/>
          </w:tcPr>
          <w:p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5145" w:type="dxa"/>
          </w:tcPr>
          <w:p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464C8B" w:rsidRPr="00464C8B" w:rsidTr="00464C8B">
        <w:trPr>
          <w:trHeight w:val="180"/>
        </w:trPr>
        <w:tc>
          <w:tcPr>
            <w:tcW w:w="5055" w:type="dxa"/>
          </w:tcPr>
          <w:p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5145" w:type="dxa"/>
          </w:tcPr>
          <w:p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464C8B" w:rsidRPr="00464C8B" w:rsidTr="00464C8B">
        <w:trPr>
          <w:trHeight w:val="166"/>
        </w:trPr>
        <w:tc>
          <w:tcPr>
            <w:tcW w:w="5055" w:type="dxa"/>
          </w:tcPr>
          <w:p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5145" w:type="dxa"/>
          </w:tcPr>
          <w:p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464C8B" w:rsidRPr="00464C8B" w:rsidTr="00464C8B">
        <w:trPr>
          <w:trHeight w:val="180"/>
        </w:trPr>
        <w:tc>
          <w:tcPr>
            <w:tcW w:w="5055" w:type="dxa"/>
          </w:tcPr>
          <w:p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 лет и старше</w:t>
            </w:r>
          </w:p>
        </w:tc>
        <w:tc>
          <w:tcPr>
            <w:tcW w:w="5145" w:type="dxa"/>
          </w:tcPr>
          <w:p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64C8B" w:rsidRPr="00464C8B" w:rsidTr="00464C8B">
        <w:trPr>
          <w:trHeight w:val="132"/>
        </w:trPr>
        <w:tc>
          <w:tcPr>
            <w:tcW w:w="5055" w:type="dxa"/>
          </w:tcPr>
          <w:p w:rsidR="00464C8B" w:rsidRPr="00464C8B" w:rsidRDefault="00464C8B" w:rsidP="00464C8B">
            <w:pPr>
              <w:spacing w:after="29" w:line="259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45" w:type="dxa"/>
          </w:tcPr>
          <w:p w:rsidR="00464C8B" w:rsidRPr="00635EB6" w:rsidRDefault="00635EB6" w:rsidP="00464C8B">
            <w:pPr>
              <w:spacing w:after="29" w:line="259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35E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308</w:t>
            </w:r>
          </w:p>
        </w:tc>
      </w:tr>
    </w:tbl>
    <w:p w:rsidR="00464C8B" w:rsidRPr="00464C8B" w:rsidRDefault="00464C8B" w:rsidP="00464C8B">
      <w:pPr>
        <w:spacing w:after="10" w:line="270" w:lineRule="auto"/>
        <w:rPr>
          <w:rFonts w:eastAsia="Times New Roman" w:cs="Times New Roman"/>
          <w:b/>
          <w:color w:val="000000"/>
          <w:lang w:eastAsia="ru-RU"/>
        </w:rPr>
      </w:pPr>
    </w:p>
    <w:p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Структура управления учреждения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своей деятельности Учреждение руководствуется нормативно-правовыми актами Российской Федерации, организационными и методическими документами, регламентирующими деятельность дошкольных образовательных учреждений, в том числе: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Федеральным Законом Российской Федерации от 29.12.2012 г.  № 273-ФЗ «Об образовании в Российской Федерации»;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Приказом 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Минобрнауки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Уставом МАДОУ ЦРР д/с № 121  </w:t>
      </w:r>
    </w:p>
    <w:p w:rsidR="00464C8B" w:rsidRPr="00464C8B" w:rsidRDefault="00464C8B" w:rsidP="00464C8B">
      <w:pPr>
        <w:spacing w:after="28" w:line="259" w:lineRule="auto"/>
        <w:ind w:right="139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lastRenderedPageBreak/>
        <w:t xml:space="preserve">              Непосредственное управление детским садом осуществляла  и. о. заведующего   МАДОУ ЦРР д/с № 121 Булатова Светлана Валерьевна.</w:t>
      </w:r>
    </w:p>
    <w:p w:rsidR="00464C8B" w:rsidRPr="00464C8B" w:rsidRDefault="00464C8B" w:rsidP="00464C8B">
      <w:pPr>
        <w:spacing w:after="0" w:line="259" w:lineRule="auto"/>
        <w:rPr>
          <w:rFonts w:eastAsia="Times New Roman" w:cs="Times New Roman"/>
          <w:b/>
          <w:iCs/>
          <w:color w:val="000000"/>
          <w:u w:val="single" w:color="000000"/>
          <w:lang w:eastAsia="ru-RU"/>
        </w:rPr>
      </w:pPr>
    </w:p>
    <w:p w:rsidR="00464C8B" w:rsidRPr="00464C8B" w:rsidRDefault="00464C8B" w:rsidP="008B6746">
      <w:pPr>
        <w:spacing w:after="0" w:line="259" w:lineRule="auto"/>
        <w:ind w:left="-567" w:firstLine="567"/>
        <w:jc w:val="center"/>
        <w:rPr>
          <w:rFonts w:eastAsia="Times New Roman" w:cs="Times New Roman"/>
          <w:b/>
          <w:iCs/>
          <w:color w:val="000000"/>
          <w:u w:val="single" w:color="000000"/>
          <w:lang w:eastAsia="ru-RU"/>
        </w:rPr>
      </w:pPr>
      <w:r w:rsidRPr="00464C8B">
        <w:rPr>
          <w:rFonts w:eastAsia="Times New Roman" w:cs="Times New Roman"/>
          <w:b/>
          <w:iCs/>
          <w:color w:val="000000"/>
          <w:u w:val="single" w:color="000000"/>
          <w:lang w:eastAsia="ru-RU"/>
        </w:rPr>
        <w:t>Органы самоуправления</w:t>
      </w:r>
    </w:p>
    <w:p w:rsidR="00464C8B" w:rsidRPr="00464C8B" w:rsidRDefault="00464C8B" w:rsidP="008B6746">
      <w:pPr>
        <w:spacing w:after="0" w:line="259" w:lineRule="auto"/>
        <w:ind w:left="-567" w:firstLine="567"/>
        <w:rPr>
          <w:rFonts w:eastAsia="Times New Roman" w:cs="Times New Roman"/>
          <w:iCs/>
          <w:color w:val="000000"/>
          <w:lang w:eastAsia="ru-RU"/>
        </w:rPr>
      </w:pPr>
    </w:p>
    <w:p w:rsidR="00464C8B" w:rsidRPr="00464C8B" w:rsidRDefault="00464C8B" w:rsidP="008B6746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Общее собрание трудового коллектива, наблюдательный совет,  педагогический совет. </w:t>
      </w:r>
    </w:p>
    <w:p w:rsidR="001A572A" w:rsidRDefault="00464C8B" w:rsidP="008B6746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дошкольном учреждении соблюдается исполнительская дисциплина: имеется номенклатура дел, регистрируется входящая и исходящая документация, осуществляется работа по изучению и реализации нормативных документов (приказов, инструкций, распоряжений), распределены обязанности между всеми участниками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образовательного</w:t>
      </w:r>
      <w:proofErr w:type="gramEnd"/>
    </w:p>
    <w:p w:rsidR="00464C8B" w:rsidRPr="00464C8B" w:rsidRDefault="00464C8B" w:rsidP="008B6746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процесса.  Делопроизводство организовано на современном уровне и соответствует требованиям Федерального Закона РФ от 29.12.2012 г.  № 273-ФЗ «Об образовании в Российской Федерации», Трудового Кодекса Российской Федерации. </w:t>
      </w:r>
    </w:p>
    <w:p w:rsidR="00464C8B" w:rsidRPr="00464C8B" w:rsidRDefault="00464C8B" w:rsidP="008B6746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Данная система способствует включению каждого участника педагогического процесса в управление ДОУ. </w:t>
      </w:r>
    </w:p>
    <w:p w:rsidR="00464C8B" w:rsidRPr="00464C8B" w:rsidRDefault="00464C8B" w:rsidP="00464C8B">
      <w:pPr>
        <w:spacing w:after="10" w:line="270" w:lineRule="auto"/>
        <w:ind w:left="-567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Раздел 2.</w:t>
      </w:r>
    </w:p>
    <w:p w:rsidR="00464C8B" w:rsidRPr="00464C8B" w:rsidRDefault="00464C8B" w:rsidP="00464C8B">
      <w:pPr>
        <w:spacing w:after="10" w:line="270" w:lineRule="auto"/>
        <w:ind w:left="-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Условия осуществления образовательного процесса</w:t>
      </w:r>
    </w:p>
    <w:p w:rsidR="00464C8B" w:rsidRPr="00464C8B" w:rsidRDefault="00464C8B" w:rsidP="00464C8B">
      <w:pPr>
        <w:spacing w:after="10" w:line="270" w:lineRule="auto"/>
        <w:ind w:left="-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2.1</w:t>
      </w:r>
      <w:r w:rsidRPr="00464C8B">
        <w:rPr>
          <w:rFonts w:ascii="Arial" w:eastAsia="Arial" w:hAnsi="Arial" w:cs="Arial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Организация образовательного процесса и его особенности</w:t>
      </w:r>
    </w:p>
    <w:p w:rsidR="00464C8B" w:rsidRPr="00464C8B" w:rsidRDefault="00464C8B" w:rsidP="00464C8B">
      <w:pPr>
        <w:spacing w:after="0" w:line="240" w:lineRule="auto"/>
        <w:ind w:left="-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ДОУ является центром развития ребёнка. Перед  педагогическим коллективом стояла  цель по созданию условий для освоения  педагогами подходов к содержанию 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воспитательно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-образовательного процесса по физическому, познавательному, речевому, социально – коммуникативному и художественно – эстетическому развитию воспитанников.  Цель   ОП ДО МАДОУ ЦРР д/с № 121: </w:t>
      </w:r>
    </w:p>
    <w:p w:rsidR="00464C8B" w:rsidRPr="00464C8B" w:rsidRDefault="00464C8B" w:rsidP="00464C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0" w:after="0" w:line="240" w:lineRule="auto"/>
        <w:ind w:left="-567" w:right="-1"/>
        <w:jc w:val="both"/>
        <w:rPr>
          <w:rFonts w:eastAsia="Arial" w:cs="Times New Roman"/>
          <w:color w:val="000000"/>
          <w:szCs w:val="24"/>
        </w:rPr>
      </w:pPr>
      <w:r w:rsidRPr="00464C8B">
        <w:rPr>
          <w:rFonts w:eastAsia="Times New Roman" w:cs="Times New Roman"/>
          <w:color w:val="000000"/>
          <w:sz w:val="32"/>
          <w:lang w:eastAsia="ru-RU"/>
        </w:rPr>
        <w:t xml:space="preserve">         </w:t>
      </w:r>
      <w:r w:rsidRPr="00464C8B">
        <w:rPr>
          <w:rFonts w:eastAsia="Times New Roman" w:cs="Times New Roman"/>
          <w:color w:val="000000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64C8B" w:rsidRPr="00464C8B" w:rsidRDefault="00464C8B" w:rsidP="00464C8B">
      <w:pPr>
        <w:spacing w:after="14" w:line="269" w:lineRule="auto"/>
        <w:ind w:left="-567"/>
        <w:jc w:val="both"/>
        <w:rPr>
          <w:rFonts w:eastAsia="Times New Roman" w:cs="Times New Roman"/>
          <w:color w:val="FF0000"/>
          <w:sz w:val="32"/>
          <w:lang w:eastAsia="ru-RU"/>
        </w:rPr>
      </w:pPr>
      <w:r w:rsidRPr="00464C8B">
        <w:rPr>
          <w:rFonts w:eastAsia="Times New Roman" w:cs="Times New Roman"/>
          <w:color w:val="000000"/>
          <w:szCs w:val="24"/>
        </w:rPr>
        <w:t xml:space="preserve">           </w:t>
      </w:r>
      <w:proofErr w:type="gramStart"/>
      <w:r w:rsidRPr="00464C8B">
        <w:rPr>
          <w:rFonts w:eastAsia="Times New Roman" w:cs="Times New Roman"/>
          <w:color w:val="000000"/>
          <w:szCs w:val="24"/>
        </w:rPr>
        <w:t>К традиционным</w:t>
      </w:r>
      <w:r w:rsidRPr="00464C8B">
        <w:rPr>
          <w:rFonts w:eastAsia="Times New Roman" w:cs="Times New Roman"/>
          <w:color w:val="000000"/>
          <w:spacing w:val="1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российским</w:t>
      </w:r>
      <w:r w:rsidRPr="00464C8B">
        <w:rPr>
          <w:rFonts w:eastAsia="Times New Roman" w:cs="Times New Roman"/>
          <w:color w:val="000000"/>
          <w:spacing w:val="7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духовно-нравственным</w:t>
      </w:r>
      <w:r w:rsidRPr="00464C8B">
        <w:rPr>
          <w:rFonts w:eastAsia="Times New Roman" w:cs="Times New Roman"/>
          <w:color w:val="000000"/>
          <w:spacing w:val="18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ценностям</w:t>
      </w:r>
      <w:r w:rsidRPr="00464C8B">
        <w:rPr>
          <w:rFonts w:eastAsia="Times New Roman" w:cs="Times New Roman"/>
          <w:color w:val="000000"/>
          <w:spacing w:val="5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относятся, прежде всего,</w:t>
      </w:r>
      <w:r w:rsidRPr="00464C8B">
        <w:rPr>
          <w:rFonts w:eastAsia="Times New Roman" w:cs="Times New Roman"/>
          <w:color w:val="000000"/>
          <w:spacing w:val="64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жизнь,</w:t>
      </w:r>
      <w:r w:rsidRPr="00464C8B">
        <w:rPr>
          <w:rFonts w:eastAsia="Times New Roman" w:cs="Times New Roman"/>
          <w:color w:val="000000"/>
          <w:spacing w:val="60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достоинство,</w:t>
      </w:r>
      <w:r w:rsidRPr="00464C8B">
        <w:rPr>
          <w:rFonts w:eastAsia="Times New Roman" w:cs="Times New Roman"/>
          <w:color w:val="000000"/>
          <w:spacing w:val="67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права</w:t>
      </w:r>
      <w:r w:rsidRPr="00464C8B">
        <w:rPr>
          <w:rFonts w:eastAsia="Times New Roman" w:cs="Times New Roman"/>
          <w:color w:val="000000"/>
          <w:spacing w:val="64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и</w:t>
      </w:r>
      <w:r w:rsidRPr="00464C8B">
        <w:rPr>
          <w:rFonts w:eastAsia="Times New Roman" w:cs="Times New Roman"/>
          <w:color w:val="000000"/>
          <w:spacing w:val="62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свободы</w:t>
      </w:r>
      <w:r w:rsidRPr="00464C8B">
        <w:rPr>
          <w:rFonts w:eastAsia="Times New Roman" w:cs="Times New Roman"/>
          <w:color w:val="000000"/>
          <w:spacing w:val="66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человека, патриотизм, гражданственность,</w:t>
      </w:r>
      <w:r w:rsidRPr="00464C8B">
        <w:rPr>
          <w:rFonts w:eastAsia="Times New Roman" w:cs="Times New Roman"/>
          <w:color w:val="000000"/>
          <w:spacing w:val="23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служение</w:t>
      </w:r>
      <w:r w:rsidRPr="00464C8B">
        <w:rPr>
          <w:rFonts w:eastAsia="Times New Roman" w:cs="Times New Roman"/>
          <w:color w:val="000000"/>
          <w:spacing w:val="9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Отечеству</w:t>
      </w:r>
      <w:r w:rsidRPr="00464C8B">
        <w:rPr>
          <w:rFonts w:eastAsia="Times New Roman" w:cs="Times New Roman"/>
          <w:color w:val="000000"/>
          <w:spacing w:val="4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и ответственность</w:t>
      </w:r>
      <w:r w:rsidRPr="00464C8B">
        <w:rPr>
          <w:rFonts w:eastAsia="Times New Roman" w:cs="Times New Roman"/>
          <w:color w:val="000000"/>
          <w:spacing w:val="20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за</w:t>
      </w:r>
      <w:r w:rsidRPr="00464C8B">
        <w:rPr>
          <w:rFonts w:eastAsia="Times New Roman" w:cs="Times New Roman"/>
          <w:color w:val="000000"/>
          <w:spacing w:val="2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его</w:t>
      </w:r>
      <w:r w:rsidRPr="00464C8B">
        <w:rPr>
          <w:rFonts w:eastAsia="Times New Roman" w:cs="Times New Roman"/>
          <w:color w:val="000000"/>
          <w:spacing w:val="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судьбу,</w:t>
      </w:r>
      <w:r w:rsidRPr="00464C8B">
        <w:rPr>
          <w:rFonts w:eastAsia="Times New Roman" w:cs="Times New Roman"/>
          <w:color w:val="000000"/>
          <w:spacing w:val="3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высокие нравственные</w:t>
      </w:r>
      <w:r w:rsidRPr="00464C8B">
        <w:rPr>
          <w:rFonts w:eastAsia="Times New Roman" w:cs="Times New Roman"/>
          <w:color w:val="000000"/>
          <w:spacing w:val="15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идеалы,</w:t>
      </w:r>
      <w:r w:rsidRPr="00464C8B">
        <w:rPr>
          <w:rFonts w:eastAsia="Times New Roman" w:cs="Times New Roman"/>
          <w:color w:val="000000"/>
          <w:spacing w:val="6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крепкая</w:t>
      </w:r>
      <w:r w:rsidRPr="00464C8B">
        <w:rPr>
          <w:rFonts w:eastAsia="Times New Roman" w:cs="Times New Roman"/>
          <w:color w:val="000000"/>
          <w:spacing w:val="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семья, созидательный</w:t>
      </w:r>
      <w:r w:rsidRPr="00464C8B">
        <w:rPr>
          <w:rFonts w:eastAsia="Times New Roman" w:cs="Times New Roman"/>
          <w:color w:val="000000"/>
          <w:spacing w:val="16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труд,</w:t>
      </w:r>
      <w:r w:rsidRPr="00464C8B">
        <w:rPr>
          <w:rFonts w:eastAsia="Times New Roman" w:cs="Times New Roman"/>
          <w:color w:val="000000"/>
          <w:spacing w:val="8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приоритет</w:t>
      </w:r>
      <w:r w:rsidRPr="00464C8B">
        <w:rPr>
          <w:rFonts w:eastAsia="Times New Roman" w:cs="Times New Roman"/>
          <w:color w:val="000000"/>
          <w:spacing w:val="7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духовного</w:t>
      </w:r>
      <w:r w:rsidRPr="00464C8B">
        <w:rPr>
          <w:rFonts w:eastAsia="Times New Roman" w:cs="Times New Roman"/>
          <w:color w:val="000000"/>
          <w:spacing w:val="1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над материальным, гуманизм,</w:t>
      </w:r>
      <w:r w:rsidRPr="00464C8B">
        <w:rPr>
          <w:rFonts w:eastAsia="Times New Roman" w:cs="Times New Roman"/>
          <w:color w:val="000000"/>
          <w:spacing w:val="6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милосердие, справедливость, коллективизм, взаимопомощь и взаимоуважение, историческая память и преемственность поколений,</w:t>
      </w:r>
      <w:r w:rsidRPr="00464C8B">
        <w:rPr>
          <w:rFonts w:eastAsia="Times New Roman" w:cs="Times New Roman"/>
          <w:color w:val="000000"/>
          <w:spacing w:val="15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единство</w:t>
      </w:r>
      <w:r w:rsidRPr="00464C8B">
        <w:rPr>
          <w:rFonts w:eastAsia="Times New Roman" w:cs="Times New Roman"/>
          <w:color w:val="000000"/>
          <w:spacing w:val="15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народов</w:t>
      </w:r>
      <w:r w:rsidRPr="00464C8B">
        <w:rPr>
          <w:rFonts w:eastAsia="Times New Roman" w:cs="Times New Roman"/>
          <w:color w:val="000000"/>
          <w:spacing w:val="-1"/>
          <w:szCs w:val="24"/>
        </w:rPr>
        <w:t xml:space="preserve"> </w:t>
      </w:r>
      <w:r w:rsidRPr="00464C8B">
        <w:rPr>
          <w:rFonts w:eastAsia="Times New Roman" w:cs="Times New Roman"/>
          <w:color w:val="000000"/>
          <w:szCs w:val="24"/>
        </w:rPr>
        <w:t>Росси</w:t>
      </w:r>
      <w:r w:rsidRPr="00464C8B">
        <w:rPr>
          <w:rFonts w:eastAsia="Times New Roman" w:cs="Times New Roman"/>
          <w:color w:val="000000"/>
          <w:spacing w:val="-2"/>
          <w:szCs w:val="24"/>
        </w:rPr>
        <w:t>и</w:t>
      </w:r>
      <w:r w:rsidRPr="00464C8B">
        <w:rPr>
          <w:rFonts w:eastAsia="Times New Roman" w:cs="Times New Roman"/>
          <w:color w:val="000000"/>
          <w:szCs w:val="24"/>
        </w:rPr>
        <w:t>.</w:t>
      </w:r>
      <w:proofErr w:type="gramEnd"/>
    </w:p>
    <w:p w:rsidR="00464C8B" w:rsidRPr="00464C8B" w:rsidRDefault="00464C8B" w:rsidP="00464C8B">
      <w:pPr>
        <w:spacing w:after="14" w:line="268" w:lineRule="auto"/>
        <w:ind w:left="-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Задачи: </w:t>
      </w:r>
    </w:p>
    <w:p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sz w:val="24"/>
          <w:szCs w:val="24"/>
        </w:rPr>
        <w:lastRenderedPageBreak/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Обеспечение единых для РФ содержания ДО и планируемых результатов освоения образовательной программы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ДО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>;</w:t>
      </w:r>
    </w:p>
    <w:p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 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Достижение детьми на этапе завершения ДО уровня развития, необходимого и  достаточного для успешного освоения ими образовательных программ начального общего образования; </w:t>
      </w:r>
    </w:p>
    <w:p w:rsidR="00464C8B" w:rsidRPr="00464C8B" w:rsidRDefault="00464C8B" w:rsidP="00626AAC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464C8B">
        <w:rPr>
          <w:rFonts w:eastAsia="Times New Roman" w:cs="Times New Roman"/>
          <w:color w:val="000000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 языка, социального статуса, психофизиологических и других особенностей, в том числе и ограниченных возможностей здоровья);</w:t>
      </w:r>
      <w:proofErr w:type="gramEnd"/>
    </w:p>
    <w:p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lastRenderedPageBreak/>
        <w:t>Создание благоприятных условий развития детей в соответствии  с их возрастными и индивидуальными особенностями и склонностями, развития способностей, творческого потенциала каждого ребенка как субъекта отношений  с самим собой, другими детьми, взрослыми и миром;</w:t>
      </w:r>
    </w:p>
    <w:p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общества;</w:t>
      </w:r>
    </w:p>
    <w:p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деятельности;</w:t>
      </w:r>
    </w:p>
    <w:p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возможностей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64C8B" w:rsidRPr="00464C8B" w:rsidRDefault="00464C8B" w:rsidP="00D959DF">
      <w:pPr>
        <w:numPr>
          <w:ilvl w:val="0"/>
          <w:numId w:val="22"/>
        </w:numPr>
        <w:spacing w:after="171" w:line="268" w:lineRule="auto"/>
        <w:ind w:left="-567" w:right="-1" w:firstLine="567"/>
        <w:contextualSpacing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Тесное сотрудничество с семьями воспитанников.</w:t>
      </w:r>
    </w:p>
    <w:p w:rsidR="00464C8B" w:rsidRPr="00464C8B" w:rsidRDefault="00464C8B" w:rsidP="00D959DF">
      <w:pPr>
        <w:spacing w:after="14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Педагоги МАДОУ ЦРР д/с № 121 осуществляли образовательную деятельность по образовательной программе дошкольного образования, составленной на основе </w:t>
      </w:r>
      <w:r>
        <w:rPr>
          <w:rFonts w:eastAsia="Times New Roman" w:cs="Times New Roman"/>
          <w:color w:val="000000"/>
          <w:lang w:eastAsia="ru-RU"/>
        </w:rPr>
        <w:t>Ф</w:t>
      </w:r>
      <w:r w:rsidRPr="00464C8B">
        <w:rPr>
          <w:rFonts w:eastAsia="Times New Roman" w:cs="Times New Roman"/>
          <w:color w:val="000000"/>
          <w:lang w:eastAsia="ru-RU"/>
        </w:rPr>
        <w:t xml:space="preserve">едеральной образовательной программы дошкольного образования (далее Программа) и парциальных программ: программа по художественно-эстетическому развитию детей дошкольного возраста И. М.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Каплуновой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, И.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Новоскольцевой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>; программа логопедической работы по преодолению фонетико-фонематического недоразвития детей. Т.Б. Филичева, Г.В. Чиркина. М.: Просвещение, 2010.; программа логопедической работы по преодолению общего недоразвития детей. Т.Б. Филичева, Г.В. Чиркина. М.: Просвещение, 2010 г.</w:t>
      </w:r>
    </w:p>
    <w:p w:rsidR="00464C8B" w:rsidRPr="00464C8B" w:rsidRDefault="00464C8B" w:rsidP="00D959DF">
      <w:pPr>
        <w:spacing w:after="14" w:line="268" w:lineRule="auto"/>
        <w:ind w:left="-567" w:right="-1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Программа охватывает образовательные области, представленные в федеральном государственном образовательном стандарте дошкольного образования: познавательное развитие, речевое развитие, социально-коммуникативное развитие, художественно-эстетическое развитие и физическое развитие. Программа состоит из обязательной части, разработанной на основе примерной основной образовательной программы дошкольного образования. Образовательная деятельность осуществляется на основе примерной основной образовательной программы и вариативной части, формируемой участниками образовательных отношений на основе парциальных программ.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Обязательная часть Программы отражает комплексность подхода, обеспечивая развитие детей во всех пяти образовательных областях. В </w:t>
      </w:r>
      <w:r w:rsidRPr="00464C8B">
        <w:rPr>
          <w:rFonts w:eastAsia="Times New Roman" w:cs="Times New Roman"/>
          <w:color w:val="000000"/>
          <w:lang w:eastAsia="ru-RU"/>
        </w:rPr>
        <w:lastRenderedPageBreak/>
        <w:t xml:space="preserve">программу включены тематическое планирование работы специалистов, примерный перечень игр, игровых и развивающих упражнений, содержание культурно-досуговой деятельности для каждой из возрастных групп в соответствии с Федеральным государственным стандартом.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Вариативная часть отражает развитие детей  в познавательном и художественно-эстетическом направлении, соответствует интересам детей и их семей, а также возможностям педагогического коллектива. У детей расширяется кругозор, происходит обогащение музыкальными впечатлениями, формируется устойчивый интерес к музыкальным занятиям. Работа по музыкальному развитию проходит в тесной связи с изобразительной, театрализованной деятельностью, развитием речи. Выбор программ по речевому направлению для части, формируемой участниками образовательного процесса, соответствует потребностям детей с нарушениями речи.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Учебный план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воспитательно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-образовательного процесса был  разработан в соответствии с задачами воспитания и обучения ребенка дошкольного возраста и требованиями санитарно-гигиенических норм.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Содержание педагогической работы  по освоению детьми образовательных областей «Физическое развитие», «Познавательное развитие», «Речевое развитие», «Художественно – эстетическое развитие», «Социально – коммуникативное развитие»  было определено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в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  ОП ДО МАДОУ ЦРР д/с № 121 (далее –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Программа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), регламентируется расписанием  совместной   образовательной деятельности (СОД), образовательной деятельности в ходе режимных моментов, самостоятельной деятельности детей. Количество и продолжительность совместной   образовательной деятельности устанавливается в соответствии с СанПиН 2.4.1.3049 – 13.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В летний период учебные занятия не проводятся. В это время увеличивается  продолжительность прогулок, а также проводятся спортивные и подвижные игры, спортивные праздники, развлечения, организовываются выездные экскурсии.                       </w:t>
      </w:r>
    </w:p>
    <w:p w:rsidR="00464C8B" w:rsidRPr="00464C8B" w:rsidRDefault="00464C8B" w:rsidP="00464C8B">
      <w:pPr>
        <w:tabs>
          <w:tab w:val="left" w:pos="142"/>
          <w:tab w:val="left" w:pos="1843"/>
        </w:tabs>
        <w:spacing w:after="10" w:line="270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Требования к психолого-педагогическим условиям</w:t>
      </w:r>
    </w:p>
    <w:p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Для успешной реализации Программы  были    обеспечены следующие психолого-педагогические условия: </w:t>
      </w:r>
    </w:p>
    <w:p w:rsidR="00464C8B" w:rsidRPr="00464C8B" w:rsidRDefault="00464C8B" w:rsidP="00464C8B">
      <w:pPr>
        <w:tabs>
          <w:tab w:val="left" w:pos="142"/>
          <w:tab w:val="left" w:pos="1843"/>
        </w:tabs>
        <w:spacing w:after="12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1. У</w:t>
      </w:r>
      <w:r w:rsidRPr="00464C8B">
        <w:rPr>
          <w:rFonts w:eastAsia="Times New Roman" w:cs="Times New Roman"/>
          <w:color w:val="000000"/>
          <w:lang w:eastAsia="ru-RU"/>
        </w:rPr>
        <w:t xml:space="preserve">важение взрослых к человеческому   достоинству детей,                                             формирование и поддержка    их положительной                                                               самооценки, уверенности в собственных возможностях и                                            способностях; </w:t>
      </w:r>
    </w:p>
    <w:p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 И</w:t>
      </w:r>
      <w:r w:rsidRPr="00464C8B">
        <w:rPr>
          <w:rFonts w:eastAsia="Times New Roman" w:cs="Times New Roman"/>
          <w:color w:val="000000"/>
          <w:lang w:eastAsia="ru-RU"/>
        </w:rPr>
        <w:t xml:space="preserve">спользование в образовательной деятельности форм и методов работы с детьми, соответствующих их возрастным и индивидуальным </w:t>
      </w:r>
      <w:r w:rsidRPr="00464C8B">
        <w:rPr>
          <w:rFonts w:eastAsia="Times New Roman" w:cs="Times New Roman"/>
          <w:color w:val="000000"/>
          <w:lang w:eastAsia="ru-RU"/>
        </w:rPr>
        <w:lastRenderedPageBreak/>
        <w:t>особенностям (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недопустимость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как искусственного ускорения, так и искусственного замедления развития детей); </w:t>
      </w:r>
    </w:p>
    <w:p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3. П</w:t>
      </w:r>
      <w:r w:rsidRPr="00464C8B">
        <w:rPr>
          <w:rFonts w:eastAsia="Times New Roman" w:cs="Times New Roman"/>
          <w:color w:val="000000"/>
          <w:lang w:eastAsia="ru-RU"/>
        </w:rPr>
        <w:t xml:space="preserve">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4. П</w:t>
      </w:r>
      <w:r w:rsidRPr="00464C8B">
        <w:rPr>
          <w:rFonts w:eastAsia="Times New Roman" w:cs="Times New Roman"/>
          <w:color w:val="000000"/>
          <w:lang w:eastAsia="ru-RU"/>
        </w:rPr>
        <w:t xml:space="preserve">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 П</w:t>
      </w:r>
      <w:r w:rsidRPr="00464C8B">
        <w:rPr>
          <w:rFonts w:eastAsia="Times New Roman" w:cs="Times New Roman"/>
          <w:color w:val="000000"/>
          <w:lang w:eastAsia="ru-RU"/>
        </w:rPr>
        <w:t xml:space="preserve">оддержка инициативы и самостоятельности детей в специфических для них видах деятельности; </w:t>
      </w:r>
    </w:p>
    <w:p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6. В</w:t>
      </w:r>
      <w:r w:rsidRPr="00464C8B">
        <w:rPr>
          <w:rFonts w:eastAsia="Times New Roman" w:cs="Times New Roman"/>
          <w:color w:val="000000"/>
          <w:lang w:eastAsia="ru-RU"/>
        </w:rPr>
        <w:t xml:space="preserve">озможность выбора детьми материалов, видов активности, участников совместной деятельности и общения; </w:t>
      </w:r>
    </w:p>
    <w:p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7. </w:t>
      </w:r>
      <w:r w:rsidRPr="00464C8B">
        <w:rPr>
          <w:rFonts w:eastAsia="Times New Roman" w:cs="Times New Roman"/>
          <w:color w:val="000000"/>
          <w:lang w:eastAsia="ru-RU"/>
        </w:rPr>
        <w:t xml:space="preserve">защита детей от всех форм физического и психического насилия5; </w:t>
      </w:r>
    </w:p>
    <w:p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8. П</w:t>
      </w:r>
      <w:r w:rsidRPr="00464C8B">
        <w:rPr>
          <w:rFonts w:eastAsia="Times New Roman" w:cs="Times New Roman"/>
          <w:color w:val="000000"/>
          <w:lang w:eastAsia="ru-RU"/>
        </w:rPr>
        <w:t xml:space="preserve">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464C8B" w:rsidRDefault="00464C8B" w:rsidP="00464C8B">
      <w:pPr>
        <w:tabs>
          <w:tab w:val="left" w:pos="142"/>
          <w:tab w:val="left" w:pos="1843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Условия, необходимые для создания социальной ситуации развития детей, соответствующей специфике дошкольного возраста, предполагали: </w:t>
      </w:r>
    </w:p>
    <w:p w:rsidR="00464C8B" w:rsidRPr="00464C8B" w:rsidRDefault="00464C8B" w:rsidP="00464C8B">
      <w:pPr>
        <w:tabs>
          <w:tab w:val="left" w:pos="142"/>
          <w:tab w:val="left" w:pos="1843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1) обеспечение эмоционального благополучия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через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: </w:t>
      </w:r>
    </w:p>
    <w:p w:rsidR="00464C8B" w:rsidRPr="00464C8B" w:rsidRDefault="00464C8B" w:rsidP="00464C8B">
      <w:pPr>
        <w:numPr>
          <w:ilvl w:val="0"/>
          <w:numId w:val="4"/>
        </w:numPr>
        <w:tabs>
          <w:tab w:val="left" w:pos="142"/>
          <w:tab w:val="left" w:pos="1843"/>
        </w:tabs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непосредственное общение с каждым ребенком; </w:t>
      </w:r>
    </w:p>
    <w:p w:rsidR="00464C8B" w:rsidRDefault="00464C8B" w:rsidP="00464C8B">
      <w:pPr>
        <w:numPr>
          <w:ilvl w:val="0"/>
          <w:numId w:val="4"/>
        </w:numPr>
        <w:tabs>
          <w:tab w:val="left" w:pos="142"/>
          <w:tab w:val="left" w:pos="1843"/>
        </w:tabs>
        <w:spacing w:after="38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уважительное отношение к каждому ребенку, к его чувствам и потребностям;      </w:t>
      </w:r>
    </w:p>
    <w:p w:rsidR="00464C8B" w:rsidRPr="00464C8B" w:rsidRDefault="00464C8B" w:rsidP="00E10219">
      <w:pPr>
        <w:tabs>
          <w:tab w:val="left" w:pos="142"/>
          <w:tab w:val="left" w:pos="1843"/>
        </w:tabs>
        <w:spacing w:after="38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2) поддержку индивидуальности и инициативы детей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через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: </w:t>
      </w:r>
    </w:p>
    <w:p w:rsidR="00464C8B" w:rsidRPr="00464C8B" w:rsidRDefault="00464C8B" w:rsidP="00464C8B">
      <w:pPr>
        <w:numPr>
          <w:ilvl w:val="0"/>
          <w:numId w:val="4"/>
        </w:numPr>
        <w:tabs>
          <w:tab w:val="left" w:pos="142"/>
          <w:tab w:val="left" w:pos="1843"/>
        </w:tabs>
        <w:spacing w:after="3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свободного выбора детьми деятельности, участников совместной деятельности; </w:t>
      </w:r>
    </w:p>
    <w:p w:rsidR="00464C8B" w:rsidRPr="00464C8B" w:rsidRDefault="00464C8B" w:rsidP="00E10219">
      <w:pPr>
        <w:numPr>
          <w:ilvl w:val="0"/>
          <w:numId w:val="4"/>
        </w:numPr>
        <w:spacing w:after="38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принятия детьми решений, выражения своих чувств и мыслей; </w:t>
      </w:r>
    </w:p>
    <w:p w:rsidR="00464C8B" w:rsidRPr="00464C8B" w:rsidRDefault="00464C8B" w:rsidP="00E10219">
      <w:pPr>
        <w:numPr>
          <w:ilvl w:val="0"/>
          <w:numId w:val="4"/>
        </w:numPr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464C8B">
        <w:rPr>
          <w:rFonts w:eastAsia="Times New Roman" w:cs="Times New Roman"/>
          <w:color w:val="000000"/>
          <w:lang w:eastAsia="ru-RU"/>
        </w:rPr>
        <w:t>недирективную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:rsidR="00464C8B" w:rsidRPr="00464C8B" w:rsidRDefault="00464C8B" w:rsidP="00E10219">
      <w:pPr>
        <w:spacing w:after="41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3) установление правил взаимодействия в разных ситуациях: </w:t>
      </w:r>
    </w:p>
    <w:p w:rsidR="00464C8B" w:rsidRPr="00464C8B" w:rsidRDefault="00464C8B" w:rsidP="00E10219">
      <w:pPr>
        <w:numPr>
          <w:ilvl w:val="0"/>
          <w:numId w:val="5"/>
        </w:numPr>
        <w:spacing w:after="40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:rsidR="00464C8B" w:rsidRPr="00464C8B" w:rsidRDefault="00464C8B" w:rsidP="00E10219">
      <w:pPr>
        <w:numPr>
          <w:ilvl w:val="0"/>
          <w:numId w:val="5"/>
        </w:numPr>
        <w:spacing w:after="36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развитие коммуникативных способностей детей, позволяющих разрешать конфликтные ситуации со сверстниками; </w:t>
      </w:r>
    </w:p>
    <w:p w:rsidR="00464C8B" w:rsidRPr="00464C8B" w:rsidRDefault="00464C8B" w:rsidP="00E10219">
      <w:pPr>
        <w:numPr>
          <w:ilvl w:val="0"/>
          <w:numId w:val="5"/>
        </w:numPr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развитие умения детей работать в группе сверстников; </w:t>
      </w:r>
    </w:p>
    <w:p w:rsidR="00464C8B" w:rsidRPr="00464C8B" w:rsidRDefault="00464C8B" w:rsidP="00E10219">
      <w:pPr>
        <w:spacing w:after="39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lastRenderedPageBreak/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со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</w:t>
      </w:r>
    </w:p>
    <w:p w:rsidR="00464C8B" w:rsidRPr="00464C8B" w:rsidRDefault="00464C8B" w:rsidP="00E10219">
      <w:pPr>
        <w:numPr>
          <w:ilvl w:val="0"/>
          <w:numId w:val="6"/>
        </w:numPr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создание условий для овладения культурными средствами деятельности; </w:t>
      </w:r>
    </w:p>
    <w:p w:rsidR="00464C8B" w:rsidRPr="00464C8B" w:rsidRDefault="00464C8B" w:rsidP="00E10219">
      <w:pPr>
        <w:numPr>
          <w:ilvl w:val="0"/>
          <w:numId w:val="6"/>
        </w:numPr>
        <w:spacing w:after="40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:rsidR="00464C8B" w:rsidRPr="00464C8B" w:rsidRDefault="00464C8B" w:rsidP="00E10219">
      <w:pPr>
        <w:numPr>
          <w:ilvl w:val="0"/>
          <w:numId w:val="6"/>
        </w:numPr>
        <w:spacing w:after="35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поддержку спонтанной игры детей, ее обогащение, обеспечение игрового времени и пространства; </w:t>
      </w:r>
    </w:p>
    <w:p w:rsidR="00464C8B" w:rsidRPr="00464C8B" w:rsidRDefault="00464C8B" w:rsidP="00E10219">
      <w:pPr>
        <w:numPr>
          <w:ilvl w:val="0"/>
          <w:numId w:val="6"/>
        </w:numPr>
        <w:spacing w:after="14" w:line="268" w:lineRule="auto"/>
        <w:ind w:left="0"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оценку индивидуального развития детей; </w:t>
      </w:r>
    </w:p>
    <w:p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с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семьей на основе выявления потребностей и поддержки образовательных </w:t>
      </w:r>
    </w:p>
    <w:p w:rsidR="00464C8B" w:rsidRPr="00464C8B" w:rsidRDefault="00464C8B" w:rsidP="00E10219">
      <w:pPr>
        <w:keepNext/>
        <w:keepLines/>
        <w:spacing w:after="3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464C8B" w:rsidRPr="00464C8B" w:rsidRDefault="00464C8B" w:rsidP="00464C8B">
      <w:pPr>
        <w:keepNext/>
        <w:keepLines/>
        <w:spacing w:after="3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Физическое развитие</w:t>
      </w:r>
      <w:r w:rsidR="00E10219">
        <w:rPr>
          <w:rFonts w:eastAsia="Times New Roman" w:cs="Times New Roman"/>
          <w:b/>
          <w:color w:val="000000"/>
          <w:lang w:eastAsia="ru-RU"/>
        </w:rPr>
        <w:t>.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:rsidR="00464C8B" w:rsidRPr="00464C8B" w:rsidRDefault="00464C8B" w:rsidP="00464C8B">
      <w:pPr>
        <w:spacing w:after="3" w:line="270" w:lineRule="auto"/>
        <w:ind w:right="6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Положительные </w:t>
      </w:r>
      <w:proofErr w:type="gramStart"/>
      <w:r w:rsidRPr="00464C8B">
        <w:rPr>
          <w:rFonts w:eastAsia="Times New Roman" w:cs="Times New Roman"/>
          <w:b/>
          <w:color w:val="000000"/>
          <w:lang w:eastAsia="ru-RU"/>
        </w:rPr>
        <w:t>результаты</w:t>
      </w:r>
      <w:proofErr w:type="gramEnd"/>
      <w:r w:rsidRPr="00464C8B">
        <w:rPr>
          <w:rFonts w:eastAsia="Times New Roman" w:cs="Times New Roman"/>
          <w:b/>
          <w:color w:val="000000"/>
          <w:lang w:eastAsia="ru-RU"/>
        </w:rPr>
        <w:t xml:space="preserve"> достигнутые за год: </w:t>
      </w:r>
    </w:p>
    <w:p w:rsidR="00464C8B" w:rsidRPr="00464C8B" w:rsidRDefault="00464C8B" w:rsidP="00E10219">
      <w:pPr>
        <w:spacing w:after="24" w:line="259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:rsidR="00464C8B" w:rsidRPr="00464C8B" w:rsidRDefault="00E10219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Работа в этом блоке осуществлялась целенаправленно, систематически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по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 ОП ДО МАДОУ ЦРР д/с № 121, составленной на основе ФОП. </w:t>
      </w:r>
    </w:p>
    <w:p w:rsidR="00464C8B" w:rsidRPr="00464C8B" w:rsidRDefault="00E10219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В ДОУ были созданы условия для  физического развития воспитанников: разнообразные виды и формы организации режима двигательной активности в регламентированной деятельности (увеличение моторной плотности  ОД,  варьирование физической нагрузки в соответствии с индивидуальными особенностями ребенка: формирование подгрупп с учетом физического развития,  результатов,   медико-психолого-педагогического  мониторинга; использование гибкого режима дня).  </w:t>
      </w:r>
    </w:p>
    <w:p w:rsidR="00464C8B" w:rsidRDefault="00E10219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 Педагоги  ДОУ   использовали в работе   современные  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здоровьесберегающие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 xml:space="preserve"> технологии  для оздоровления детей: </w:t>
      </w:r>
    </w:p>
    <w:p w:rsidR="009944C5" w:rsidRDefault="009944C5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гимнастика после сна;</w:t>
      </w:r>
    </w:p>
    <w:p w:rsidR="009944C5" w:rsidRPr="00464C8B" w:rsidRDefault="009944C5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хождение босиком по корригирующим дорожкам;</w:t>
      </w:r>
    </w:p>
    <w:p w:rsidR="00464C8B" w:rsidRPr="009944C5" w:rsidRDefault="00464C8B" w:rsidP="009D6CC4">
      <w:pPr>
        <w:spacing w:after="14" w:line="268" w:lineRule="auto"/>
        <w:ind w:right="-1"/>
        <w:jc w:val="both"/>
        <w:rPr>
          <w:rFonts w:eastAsia="Times New Roman" w:cs="Times New Roman"/>
          <w:lang w:eastAsia="ru-RU"/>
        </w:rPr>
      </w:pPr>
      <w:r w:rsidRPr="009944C5">
        <w:rPr>
          <w:rFonts w:eastAsia="Times New Roman" w:cs="Times New Roman"/>
          <w:lang w:eastAsia="ru-RU"/>
        </w:rPr>
        <w:t xml:space="preserve">- массаж в игровой форме;  </w:t>
      </w:r>
    </w:p>
    <w:p w:rsidR="00464C8B" w:rsidRPr="009944C5" w:rsidRDefault="00464C8B" w:rsidP="00E10219">
      <w:pPr>
        <w:spacing w:after="12" w:line="268" w:lineRule="auto"/>
        <w:ind w:right="1877"/>
        <w:jc w:val="both"/>
        <w:rPr>
          <w:rFonts w:eastAsia="Times New Roman" w:cs="Times New Roman"/>
          <w:lang w:eastAsia="ru-RU"/>
        </w:rPr>
      </w:pPr>
      <w:r w:rsidRPr="009944C5">
        <w:rPr>
          <w:rFonts w:eastAsia="Times New Roman" w:cs="Times New Roman"/>
          <w:lang w:eastAsia="ru-RU"/>
        </w:rPr>
        <w:t>- развивающие занятия «Театр  физич</w:t>
      </w:r>
      <w:r w:rsidR="009944C5" w:rsidRPr="009944C5">
        <w:rPr>
          <w:rFonts w:eastAsia="Times New Roman" w:cs="Times New Roman"/>
          <w:lang w:eastAsia="ru-RU"/>
        </w:rPr>
        <w:t>еского воспитания дошкольников» и другие</w:t>
      </w:r>
    </w:p>
    <w:p w:rsidR="00464C8B" w:rsidRPr="00464C8B" w:rsidRDefault="00464C8B" w:rsidP="009944C5">
      <w:pPr>
        <w:spacing w:after="14" w:line="268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lastRenderedPageBreak/>
        <w:t xml:space="preserve">Для организации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здоровьесберегающих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технологий использовалось стандартное и нестандартное оборудование и спортивный инвентарь (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коордиоционная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лестница, балансировочная подушка</w:t>
      </w:r>
      <w:r w:rsidR="009944C5">
        <w:rPr>
          <w:rFonts w:eastAsia="Times New Roman" w:cs="Times New Roman"/>
          <w:color w:val="000000"/>
          <w:lang w:eastAsia="ru-RU"/>
        </w:rPr>
        <w:t xml:space="preserve">, кочки, «тарелочки» </w:t>
      </w:r>
      <w:r w:rsidRPr="00464C8B">
        <w:rPr>
          <w:rFonts w:eastAsia="Times New Roman" w:cs="Times New Roman"/>
          <w:color w:val="000000"/>
          <w:lang w:eastAsia="ru-RU"/>
        </w:rPr>
        <w:t xml:space="preserve"> и др.) </w:t>
      </w:r>
    </w:p>
    <w:p w:rsidR="00464C8B" w:rsidRPr="00464C8B" w:rsidRDefault="009944C5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Во всех группах созданы физкультурно-оздоровительные центры.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Имеются  пособия,  атрибуты,  снаряжение для организации индивидуальной и групповой работы с детьми, а также для самостоятельной деятельнос</w:t>
      </w:r>
      <w:r>
        <w:rPr>
          <w:rFonts w:eastAsia="Times New Roman" w:cs="Times New Roman"/>
          <w:color w:val="000000"/>
          <w:lang w:eastAsia="ru-RU"/>
        </w:rPr>
        <w:t xml:space="preserve">ти дошкольников (мягкие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модули, мячи, скакалки, серсо, лассо,  гольф,  бадминтон, теннис, кегли,  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массажеры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 xml:space="preserve">  и т. д.). </w:t>
      </w:r>
      <w:proofErr w:type="gramEnd"/>
    </w:p>
    <w:p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Для укрепления    физического здоровья воспитанников  в специальной организованной деятельности  педагоги  ДОУ следили за позой и осанкой детей, за тем, чтобы дети не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перевозбуждались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, стремились дозировать нагрузку, разнообразить детскую деятельность.     </w:t>
      </w:r>
    </w:p>
    <w:p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Активно вели работу над приобщением  детей к нормам здорового образа жизни.  В активной, увлекательной, наглядно-практической форме обогащали представления детей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от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здоровье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, о человеческом организме, его потребностях, о способах  предупреждения травматизма, закаливания.  </w:t>
      </w:r>
    </w:p>
    <w:p w:rsidR="00464C8B" w:rsidRPr="00464C8B" w:rsidRDefault="00464C8B" w:rsidP="00E10219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Для повышения двигательной активности и оздоровления детей после дневного сна использовали бодрящую гимнастику в кроватях, дыхательную гимнастику в сочетании с контрастными воздушными ваннами и водными процедурами (обтирание и частичное обливание), а также «коррекционную тропу». Коррекционную тропу обозначили следующим оборудованием:  ребристые доски, разнообразные коврики, массажные дорожки (лесная сказочная тропинка; дорожки; янтарные тропы), коррекционные мячи, а также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массажеры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для стоп.  </w:t>
      </w:r>
    </w:p>
    <w:p w:rsidR="00464C8B" w:rsidRPr="00464C8B" w:rsidRDefault="00464C8B" w:rsidP="00E10219">
      <w:pPr>
        <w:spacing w:after="10" w:line="270" w:lineRule="auto"/>
        <w:jc w:val="both"/>
        <w:rPr>
          <w:rFonts w:eastAsia="Times New Roman" w:cs="Times New Roman"/>
          <w:bCs/>
          <w:color w:val="000000"/>
          <w:lang w:eastAsia="ru-RU"/>
        </w:rPr>
      </w:pPr>
      <w:r w:rsidRPr="00464C8B">
        <w:rPr>
          <w:rFonts w:eastAsia="Times New Roman" w:cs="Times New Roman"/>
          <w:bCs/>
          <w:color w:val="000000"/>
          <w:lang w:eastAsia="ru-RU"/>
        </w:rPr>
        <w:t xml:space="preserve">               Положительная динамика показателей  здоровья и физического развития детей осуществлялась на основе организации различных форм работы:  </w:t>
      </w:r>
    </w:p>
    <w:p w:rsidR="00464C8B" w:rsidRPr="00464C8B" w:rsidRDefault="00464C8B" w:rsidP="00E10219">
      <w:pPr>
        <w:spacing w:after="6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В ДОУ для укрепления здоровья детей  инструктором по ф</w:t>
      </w:r>
      <w:r w:rsidR="009D6CC4">
        <w:rPr>
          <w:rFonts w:eastAsia="Times New Roman" w:cs="Times New Roman"/>
          <w:color w:val="000000"/>
          <w:lang w:eastAsia="ru-RU"/>
        </w:rPr>
        <w:t>изической культуре Пашковой О.А.</w:t>
      </w:r>
      <w:r w:rsidRPr="00464C8B">
        <w:rPr>
          <w:rFonts w:eastAsia="Times New Roman" w:cs="Times New Roman"/>
          <w:color w:val="000000"/>
          <w:lang w:eastAsia="ru-RU"/>
        </w:rPr>
        <w:t xml:space="preserve"> совместно с  педагогами ДОУ  был организован ряд спортивно - массовых мероприятий:                                                                                                                                                     </w:t>
      </w:r>
      <w:r w:rsidRPr="00464C8B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:rsidR="00464C8B" w:rsidRPr="00D85D2E" w:rsidRDefault="00464C8B" w:rsidP="00464C8B">
      <w:pPr>
        <w:spacing w:after="10" w:line="270" w:lineRule="auto"/>
        <w:jc w:val="center"/>
        <w:rPr>
          <w:rFonts w:eastAsia="Times New Roman" w:cs="Times New Roman"/>
          <w:lang w:eastAsia="ru-RU"/>
        </w:rPr>
      </w:pPr>
      <w:r w:rsidRPr="00D85D2E">
        <w:rPr>
          <w:rFonts w:eastAsia="Times New Roman" w:cs="Times New Roman"/>
          <w:b/>
          <w:lang w:eastAsia="ru-RU"/>
        </w:rPr>
        <w:t>Уровень дошкольного  учреждения</w:t>
      </w:r>
      <w:r w:rsidRPr="00D85D2E">
        <w:rPr>
          <w:rFonts w:eastAsia="Times New Roman" w:cs="Times New Roman"/>
          <w:lang w:eastAsia="ru-RU"/>
        </w:rPr>
        <w:t>:</w:t>
      </w:r>
    </w:p>
    <w:tbl>
      <w:tblPr>
        <w:tblStyle w:val="3"/>
        <w:tblW w:w="9780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7796"/>
      </w:tblGrid>
      <w:tr w:rsidR="00464C8B" w:rsidRPr="00464C8B" w:rsidTr="009D6CC4">
        <w:tc>
          <w:tcPr>
            <w:tcW w:w="567" w:type="dxa"/>
          </w:tcPr>
          <w:p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464C8B" w:rsidRPr="00827D1C" w:rsidRDefault="009944C5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796" w:type="dxa"/>
          </w:tcPr>
          <w:p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B8" w:rsidRPr="00464C8B" w:rsidTr="009D6CC4">
        <w:tc>
          <w:tcPr>
            <w:tcW w:w="567" w:type="dxa"/>
          </w:tcPr>
          <w:p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3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7796" w:type="dxa"/>
          </w:tcPr>
          <w:p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3">
              <w:rPr>
                <w:rFonts w:ascii="Times New Roman" w:hAnsi="Times New Roman" w:cs="Times New Roman"/>
                <w:sz w:val="24"/>
                <w:szCs w:val="24"/>
              </w:rPr>
              <w:t>Участие в Фестивале Университета Детства «Мы спортивная семья»</w:t>
            </w:r>
          </w:p>
        </w:tc>
      </w:tr>
      <w:tr w:rsidR="001146B8" w:rsidRPr="00464C8B" w:rsidTr="009D6CC4">
        <w:tc>
          <w:tcPr>
            <w:tcW w:w="567" w:type="dxa"/>
          </w:tcPr>
          <w:p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7796" w:type="dxa"/>
          </w:tcPr>
          <w:p w:rsidR="001146B8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для средних групп: «Как Петя собирался в армию». Для старших групп: «Школа военной разведки».</w:t>
            </w:r>
          </w:p>
          <w:p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подготовительных групп «Крепостная застава».</w:t>
            </w:r>
          </w:p>
        </w:tc>
      </w:tr>
      <w:tr w:rsidR="001146B8" w:rsidRPr="00464C8B" w:rsidTr="009D6CC4">
        <w:tc>
          <w:tcPr>
            <w:tcW w:w="567" w:type="dxa"/>
          </w:tcPr>
          <w:p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7796" w:type="dxa"/>
          </w:tcPr>
          <w:p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занятия по физической культуре для слушателей курсов переподготовки воспитателей МАУ УМОЦ темы «Сказки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ладшая группа. «Школа мяча» - старшая группа.</w:t>
            </w:r>
          </w:p>
        </w:tc>
      </w:tr>
      <w:tr w:rsidR="001146B8" w:rsidRPr="00464C8B" w:rsidTr="009D6CC4">
        <w:tc>
          <w:tcPr>
            <w:tcW w:w="567" w:type="dxa"/>
          </w:tcPr>
          <w:p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7796" w:type="dxa"/>
          </w:tcPr>
          <w:p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кампуса Университета Детства «Янтарное созвездие 2024»</w:t>
            </w:r>
          </w:p>
        </w:tc>
      </w:tr>
      <w:tr w:rsidR="001146B8" w:rsidRPr="00464C8B" w:rsidTr="009D6CC4">
        <w:tc>
          <w:tcPr>
            <w:tcW w:w="567" w:type="dxa"/>
          </w:tcPr>
          <w:p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796" w:type="dxa"/>
          </w:tcPr>
          <w:p w:rsidR="001146B8" w:rsidRPr="00D22EB3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здоровья»- проведение спортивных мероприятий с детьми, педагогами и родителями.</w:t>
            </w:r>
          </w:p>
        </w:tc>
      </w:tr>
      <w:tr w:rsidR="001146B8" w:rsidRPr="00464C8B" w:rsidTr="009D6CC4">
        <w:tc>
          <w:tcPr>
            <w:tcW w:w="567" w:type="dxa"/>
          </w:tcPr>
          <w:p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1146B8" w:rsidRPr="00827D1C" w:rsidRDefault="001146B8" w:rsidP="0099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7796" w:type="dxa"/>
          </w:tcPr>
          <w:p w:rsidR="001146B8" w:rsidRPr="00827D1C" w:rsidRDefault="001146B8" w:rsidP="0099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«Неделя здоровья» - все группы</w:t>
            </w:r>
          </w:p>
          <w:p w:rsidR="001146B8" w:rsidRPr="00827D1C" w:rsidRDefault="001146B8" w:rsidP="0046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B8" w:rsidRPr="00464C8B" w:rsidTr="009944C5">
        <w:trPr>
          <w:trHeight w:val="519"/>
        </w:trPr>
        <w:tc>
          <w:tcPr>
            <w:tcW w:w="567" w:type="dxa"/>
          </w:tcPr>
          <w:p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417" w:type="dxa"/>
          </w:tcPr>
          <w:p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796" w:type="dxa"/>
          </w:tcPr>
          <w:p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Сдаем нормы ГТО</w:t>
            </w:r>
          </w:p>
        </w:tc>
      </w:tr>
      <w:tr w:rsidR="001146B8" w:rsidRPr="00464C8B" w:rsidTr="00D85D2E">
        <w:trPr>
          <w:trHeight w:val="541"/>
        </w:trPr>
        <w:tc>
          <w:tcPr>
            <w:tcW w:w="567" w:type="dxa"/>
          </w:tcPr>
          <w:p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796" w:type="dxa"/>
          </w:tcPr>
          <w:p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</w:t>
            </w:r>
            <w:proofErr w:type="spellStart"/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защитники природы» - все группы</w:t>
            </w:r>
          </w:p>
        </w:tc>
      </w:tr>
      <w:tr w:rsidR="001146B8" w:rsidRPr="00464C8B" w:rsidTr="00D85D2E">
        <w:trPr>
          <w:trHeight w:val="595"/>
        </w:trPr>
        <w:tc>
          <w:tcPr>
            <w:tcW w:w="567" w:type="dxa"/>
          </w:tcPr>
          <w:p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796" w:type="dxa"/>
          </w:tcPr>
          <w:p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«День отца»- старшие и  подготовительные группы</w:t>
            </w:r>
          </w:p>
          <w:p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6B8" w:rsidRPr="00464C8B" w:rsidTr="00D85D2E">
        <w:trPr>
          <w:trHeight w:val="657"/>
        </w:trPr>
        <w:tc>
          <w:tcPr>
            <w:tcW w:w="567" w:type="dxa"/>
          </w:tcPr>
          <w:p w:rsidR="001146B8" w:rsidRPr="00827D1C" w:rsidRDefault="001146B8" w:rsidP="00ED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796" w:type="dxa"/>
          </w:tcPr>
          <w:p w:rsidR="001146B8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«Новогодние старты»</w:t>
            </w:r>
          </w:p>
        </w:tc>
      </w:tr>
      <w:tr w:rsidR="00464C8B" w:rsidRPr="00464C8B" w:rsidTr="009D6CC4">
        <w:trPr>
          <w:trHeight w:val="855"/>
        </w:trPr>
        <w:tc>
          <w:tcPr>
            <w:tcW w:w="567" w:type="dxa"/>
          </w:tcPr>
          <w:p w:rsidR="00464C8B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7796" w:type="dxa"/>
          </w:tcPr>
          <w:p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 совместно с родителями «День защитника отечества»- старшие и  подготовительные группы</w:t>
            </w:r>
          </w:p>
        </w:tc>
      </w:tr>
      <w:tr w:rsidR="00464C8B" w:rsidRPr="00464C8B" w:rsidTr="00D85D2E">
        <w:trPr>
          <w:trHeight w:val="693"/>
        </w:trPr>
        <w:tc>
          <w:tcPr>
            <w:tcW w:w="567" w:type="dxa"/>
          </w:tcPr>
          <w:p w:rsidR="00464C8B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4C8B"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7796" w:type="dxa"/>
          </w:tcPr>
          <w:p w:rsidR="00464C8B" w:rsidRPr="00827D1C" w:rsidRDefault="00D85D2E" w:rsidP="00464C8B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464C8B" w:rsidRPr="00827D1C" w:rsidRDefault="00D85D2E" w:rsidP="00D85D2E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«Весёлые старты» - все группы</w:t>
            </w:r>
          </w:p>
        </w:tc>
      </w:tr>
      <w:tr w:rsidR="00464C8B" w:rsidRPr="00464C8B" w:rsidTr="00D85D2E">
        <w:trPr>
          <w:trHeight w:val="547"/>
        </w:trPr>
        <w:tc>
          <w:tcPr>
            <w:tcW w:w="567" w:type="dxa"/>
          </w:tcPr>
          <w:p w:rsidR="00464C8B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4C8B" w:rsidRPr="0082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7796" w:type="dxa"/>
          </w:tcPr>
          <w:p w:rsidR="00464C8B" w:rsidRPr="00827D1C" w:rsidRDefault="00D85D2E" w:rsidP="00D85D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 «Неделя здоровья» совместная работа с педагогами и родителями и детьми</w:t>
            </w:r>
          </w:p>
          <w:p w:rsidR="00D85D2E" w:rsidRPr="00827D1C" w:rsidRDefault="00D85D2E" w:rsidP="00D85D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8B" w:rsidRPr="00464C8B" w:rsidTr="009D6CC4">
        <w:tc>
          <w:tcPr>
            <w:tcW w:w="567" w:type="dxa"/>
          </w:tcPr>
          <w:p w:rsidR="00464C8B" w:rsidRPr="00827D1C" w:rsidRDefault="001146B8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4C8B" w:rsidRPr="0082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7796" w:type="dxa"/>
          </w:tcPr>
          <w:p w:rsidR="00464C8B" w:rsidRPr="00827D1C" w:rsidRDefault="00D85D2E" w:rsidP="0046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«День космонавтики»</w:t>
            </w:r>
          </w:p>
          <w:p w:rsidR="00D85D2E" w:rsidRPr="00827D1C" w:rsidRDefault="00D85D2E" w:rsidP="0046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C8B" w:rsidRPr="00464C8B" w:rsidTr="009D6CC4">
        <w:tc>
          <w:tcPr>
            <w:tcW w:w="567" w:type="dxa"/>
          </w:tcPr>
          <w:p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464C8B" w:rsidRPr="00827D1C" w:rsidRDefault="00D85D2E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796" w:type="dxa"/>
          </w:tcPr>
          <w:p w:rsidR="00464C8B" w:rsidRPr="00827D1C" w:rsidRDefault="00D85D2E" w:rsidP="00464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  <w:r w:rsidR="00AA30C4"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 «Юные пожарные»- средние, старшие и подготовительные группы</w:t>
            </w:r>
          </w:p>
        </w:tc>
      </w:tr>
      <w:tr w:rsidR="00AA30C4" w:rsidRPr="00464C8B" w:rsidTr="00416D1F">
        <w:tc>
          <w:tcPr>
            <w:tcW w:w="9780" w:type="dxa"/>
            <w:gridSpan w:val="3"/>
          </w:tcPr>
          <w:p w:rsidR="00AA30C4" w:rsidRPr="00827D1C" w:rsidRDefault="00AA30C4" w:rsidP="00464C8B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464C8B" w:rsidRPr="00464C8B" w:rsidTr="009D6CC4">
        <w:tc>
          <w:tcPr>
            <w:tcW w:w="567" w:type="dxa"/>
          </w:tcPr>
          <w:p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:rsidR="00464C8B" w:rsidRPr="00827D1C" w:rsidRDefault="00AA30C4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796" w:type="dxa"/>
          </w:tcPr>
          <w:p w:rsidR="00464C8B" w:rsidRPr="00827D1C" w:rsidRDefault="00AA30C4" w:rsidP="00464C8B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Участие команды ДОУ в городской спартакиаде среди детских садов Ленинградского района</w:t>
            </w:r>
          </w:p>
          <w:p w:rsidR="00464C8B" w:rsidRPr="00827D1C" w:rsidRDefault="00464C8B" w:rsidP="00464C8B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C4" w:rsidRPr="00464C8B" w:rsidTr="00416D1F">
        <w:tc>
          <w:tcPr>
            <w:tcW w:w="9780" w:type="dxa"/>
            <w:gridSpan w:val="3"/>
          </w:tcPr>
          <w:p w:rsidR="00AA30C4" w:rsidRPr="00827D1C" w:rsidRDefault="00AA30C4" w:rsidP="0046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464C8B" w:rsidRPr="00464C8B" w:rsidTr="009D6CC4">
        <w:tc>
          <w:tcPr>
            <w:tcW w:w="567" w:type="dxa"/>
          </w:tcPr>
          <w:p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417" w:type="dxa"/>
          </w:tcPr>
          <w:p w:rsidR="00464C8B" w:rsidRPr="00827D1C" w:rsidRDefault="00AA30C4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7796" w:type="dxa"/>
          </w:tcPr>
          <w:p w:rsidR="00464C8B" w:rsidRPr="00827D1C" w:rsidRDefault="00AA30C4" w:rsidP="00AA3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созвездий, город Черняховск. Мастер – класс «Моя игра «Прыгай, играй».</w:t>
            </w:r>
          </w:p>
        </w:tc>
      </w:tr>
      <w:tr w:rsidR="00464C8B" w:rsidRPr="00464C8B" w:rsidTr="009D6CC4">
        <w:tc>
          <w:tcPr>
            <w:tcW w:w="567" w:type="dxa"/>
          </w:tcPr>
          <w:p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:rsidR="00464C8B" w:rsidRPr="00827D1C" w:rsidRDefault="00AA30C4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7796" w:type="dxa"/>
          </w:tcPr>
          <w:p w:rsidR="00464C8B" w:rsidRPr="00827D1C" w:rsidRDefault="00AA30C4" w:rsidP="00AA30C4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семинар-практикум «Инновационный подход в физическом развитии детей». Показ открытого занятия и мастер-класс.</w:t>
            </w:r>
          </w:p>
        </w:tc>
      </w:tr>
      <w:tr w:rsidR="00AA30C4" w:rsidRPr="00464C8B" w:rsidTr="009D6CC4">
        <w:tc>
          <w:tcPr>
            <w:tcW w:w="567" w:type="dxa"/>
          </w:tcPr>
          <w:p w:rsidR="00AA30C4" w:rsidRPr="00827D1C" w:rsidRDefault="00AA30C4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:rsidR="00AA30C4" w:rsidRPr="00827D1C" w:rsidRDefault="00AA30C4" w:rsidP="004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7796" w:type="dxa"/>
          </w:tcPr>
          <w:p w:rsidR="00AA30C4" w:rsidRPr="00827D1C" w:rsidRDefault="00AA30C4" w:rsidP="00416D1F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педагогических практик «Янтарное созвездие». Мастер-класс Умные эстафеты»</w:t>
            </w:r>
          </w:p>
        </w:tc>
      </w:tr>
      <w:tr w:rsidR="00464C8B" w:rsidRPr="00464C8B" w:rsidTr="009D6CC4">
        <w:tc>
          <w:tcPr>
            <w:tcW w:w="567" w:type="dxa"/>
          </w:tcPr>
          <w:p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:rsidR="00464C8B" w:rsidRPr="00827D1C" w:rsidRDefault="00844A98" w:rsidP="00464C8B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noProof/>
                <w:sz w:val="24"/>
                <w:szCs w:val="24"/>
              </w:rPr>
              <w:t>Апрель 2025</w:t>
            </w:r>
            <w:r w:rsidR="00464C8B" w:rsidRPr="00827D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64C8B" w:rsidRPr="00827D1C" w:rsidRDefault="00464C8B" w:rsidP="00464C8B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96" w:type="dxa"/>
          </w:tcPr>
          <w:p w:rsidR="00464C8B" w:rsidRPr="00827D1C" w:rsidRDefault="00844A98" w:rsidP="00464C8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семинар-практикум Физическое развитие детей дошкольного возраста через дополнительные программы физкультурно-оздоровительной направленности». Мастер – класс «Умная физкультура как инструмент физического развития одарённых детей»</w:t>
            </w:r>
          </w:p>
        </w:tc>
      </w:tr>
      <w:tr w:rsidR="00464C8B" w:rsidRPr="00464C8B" w:rsidTr="009D6CC4">
        <w:tc>
          <w:tcPr>
            <w:tcW w:w="567" w:type="dxa"/>
          </w:tcPr>
          <w:p w:rsidR="00464C8B" w:rsidRPr="00827D1C" w:rsidRDefault="00464C8B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:rsidR="00464C8B" w:rsidRPr="00827D1C" w:rsidRDefault="00827D1C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796" w:type="dxa"/>
          </w:tcPr>
          <w:p w:rsidR="00464C8B" w:rsidRPr="00827D1C" w:rsidRDefault="00827D1C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Семинар-практикум ассоциации воспитателей Калининградской области. Фестиваль педагогических практик для воспитателей  работе с детьми с ОВЗ. Мастер – класс «Авторское  пособие «Прыгай, играй» как один из методов работы с детьми с ограниченными возможностями здоровья»</w:t>
            </w:r>
          </w:p>
        </w:tc>
      </w:tr>
      <w:tr w:rsidR="00827D1C" w:rsidRPr="00464C8B" w:rsidTr="009D6CC4">
        <w:tc>
          <w:tcPr>
            <w:tcW w:w="567" w:type="dxa"/>
          </w:tcPr>
          <w:p w:rsidR="00827D1C" w:rsidRPr="00827D1C" w:rsidRDefault="00827D1C" w:rsidP="00464C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27D1C" w:rsidRPr="00827D1C" w:rsidRDefault="00827D1C" w:rsidP="00464C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7796" w:type="dxa"/>
          </w:tcPr>
          <w:p w:rsidR="00827D1C" w:rsidRPr="00827D1C" w:rsidRDefault="00827D1C" w:rsidP="0046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МАДОУ ЦРР д/с № 121 в </w:t>
            </w:r>
            <w:r w:rsidRPr="00827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7D1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фестивале «Самый спортивный детский сад» - 6 место из 28 команд Калининградской области.</w:t>
            </w:r>
          </w:p>
        </w:tc>
      </w:tr>
    </w:tbl>
    <w:p w:rsidR="00464C8B" w:rsidRPr="00464C8B" w:rsidRDefault="00464C8B" w:rsidP="00464C8B">
      <w:pPr>
        <w:spacing w:after="25" w:line="259" w:lineRule="auto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1146B8">
      <w:pPr>
        <w:spacing w:after="28" w:line="259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lastRenderedPageBreak/>
        <w:t xml:space="preserve">Результаты участия воспитанников в конкурсах                                           </w:t>
      </w:r>
      <w:proofErr w:type="spellStart"/>
      <w:r w:rsidRPr="00464C8B">
        <w:rPr>
          <w:rFonts w:eastAsia="Times New Roman" w:cs="Times New Roman"/>
          <w:b/>
          <w:color w:val="000000"/>
          <w:lang w:eastAsia="ru-RU"/>
        </w:rPr>
        <w:t>физкультурно</w:t>
      </w:r>
      <w:proofErr w:type="spellEnd"/>
      <w:r w:rsidRPr="00464C8B">
        <w:rPr>
          <w:rFonts w:eastAsia="Times New Roman" w:cs="Times New Roman"/>
          <w:b/>
          <w:color w:val="000000"/>
          <w:lang w:eastAsia="ru-RU"/>
        </w:rPr>
        <w:t xml:space="preserve"> – спортивной направленности</w:t>
      </w:r>
    </w:p>
    <w:p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tabs>
          <w:tab w:val="left" w:pos="10206"/>
        </w:tabs>
        <w:autoSpaceDE w:val="0"/>
        <w:autoSpaceDN w:val="0"/>
        <w:adjustRightInd w:val="0"/>
        <w:spacing w:after="14" w:line="268" w:lineRule="auto"/>
        <w:jc w:val="both"/>
        <w:rPr>
          <w:rFonts w:eastAsia="Times New Roman" w:cs="Times New Roman"/>
          <w:szCs w:val="28"/>
          <w:lang w:eastAsia="ru-RU"/>
        </w:rPr>
      </w:pPr>
      <w:r w:rsidRPr="00464C8B">
        <w:rPr>
          <w:rFonts w:eastAsia="Times New Roman" w:cs="Times New Roman"/>
          <w:szCs w:val="28"/>
          <w:lang w:eastAsia="ru-RU"/>
        </w:rPr>
        <w:t>1. Участие в «Спартакиаде  среди дошкольных образовательных учрежден</w:t>
      </w:r>
      <w:r w:rsidR="00832E7F">
        <w:rPr>
          <w:rFonts w:eastAsia="Times New Roman" w:cs="Times New Roman"/>
          <w:szCs w:val="28"/>
          <w:lang w:eastAsia="ru-RU"/>
        </w:rPr>
        <w:t xml:space="preserve">ий» </w:t>
      </w:r>
      <w:r w:rsidR="001146B8">
        <w:rPr>
          <w:rFonts w:eastAsia="Times New Roman" w:cs="Times New Roman"/>
          <w:szCs w:val="28"/>
          <w:lang w:eastAsia="ru-RU"/>
        </w:rPr>
        <w:t>во Дворце спорта Юность – май 2024</w:t>
      </w:r>
      <w:r w:rsidRPr="00464C8B">
        <w:rPr>
          <w:rFonts w:eastAsia="Times New Roman" w:cs="Times New Roman"/>
          <w:szCs w:val="28"/>
          <w:lang w:eastAsia="ru-RU"/>
        </w:rPr>
        <w:t xml:space="preserve"> года.</w:t>
      </w:r>
    </w:p>
    <w:p w:rsidR="00464C8B" w:rsidRPr="00464C8B" w:rsidRDefault="00827D1C" w:rsidP="00464C8B">
      <w:pPr>
        <w:tabs>
          <w:tab w:val="left" w:pos="10206"/>
        </w:tabs>
        <w:autoSpaceDE w:val="0"/>
        <w:autoSpaceDN w:val="0"/>
        <w:adjustRightInd w:val="0"/>
        <w:spacing w:after="14" w:line="268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В октябре 2024</w:t>
      </w:r>
      <w:r w:rsidR="00464C8B" w:rsidRPr="00464C8B">
        <w:rPr>
          <w:rFonts w:eastAsia="Times New Roman" w:cs="Times New Roman"/>
          <w:szCs w:val="28"/>
          <w:lang w:eastAsia="ru-RU"/>
        </w:rPr>
        <w:t xml:space="preserve"> года приняли участие  в выполнении нормативов в Центре тестирования МАУ «Дворец спорта «Юность» и получили  </w:t>
      </w:r>
      <w:proofErr w:type="spellStart"/>
      <w:r w:rsidR="00464C8B" w:rsidRPr="00464C8B">
        <w:rPr>
          <w:rFonts w:eastAsia="Times New Roman" w:cs="Times New Roman"/>
          <w:szCs w:val="28"/>
          <w:lang w:eastAsia="ru-RU"/>
        </w:rPr>
        <w:t>серебрянные</w:t>
      </w:r>
      <w:proofErr w:type="spellEnd"/>
      <w:r w:rsidR="00464C8B" w:rsidRPr="00464C8B">
        <w:rPr>
          <w:rFonts w:eastAsia="Times New Roman" w:cs="Times New Roman"/>
          <w:szCs w:val="28"/>
          <w:lang w:eastAsia="ru-RU"/>
        </w:rPr>
        <w:t xml:space="preserve"> значки.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b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3. Для сохранения здоровья воспитанников  в  течение учебного года с детьми всех возрастных групп  проводились мероприятия </w:t>
      </w:r>
      <w:proofErr w:type="spellStart"/>
      <w:r w:rsidRPr="00464C8B">
        <w:rPr>
          <w:rFonts w:eastAsia="Times New Roman" w:cs="Times New Roman"/>
          <w:lang w:eastAsia="ru-RU"/>
        </w:rPr>
        <w:t>валеологической</w:t>
      </w:r>
      <w:proofErr w:type="spellEnd"/>
      <w:r w:rsidRPr="00464C8B">
        <w:rPr>
          <w:rFonts w:eastAsia="Times New Roman" w:cs="Times New Roman"/>
          <w:lang w:eastAsia="ru-RU"/>
        </w:rPr>
        <w:t xml:space="preserve">  направленности</w:t>
      </w:r>
      <w:r w:rsidRPr="00464C8B">
        <w:rPr>
          <w:rFonts w:eastAsia="Times New Roman" w:cs="Times New Roman"/>
          <w:b/>
          <w:lang w:eastAsia="ru-RU"/>
        </w:rPr>
        <w:t xml:space="preserve">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 В практической части показывает элементы здоровье сберегающих технологий, которые можно использовать в домашних условиях. </w:t>
      </w:r>
    </w:p>
    <w:p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Познавательное развитие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:rsidR="00464C8B" w:rsidRPr="00464C8B" w:rsidRDefault="00464C8B" w:rsidP="001146B8">
      <w:pPr>
        <w:spacing w:after="10" w:line="270" w:lineRule="auto"/>
        <w:ind w:firstLine="567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                     Положительные результаты, достигнутые за год: </w:t>
      </w:r>
    </w:p>
    <w:p w:rsidR="001146B8" w:rsidRDefault="00464C8B" w:rsidP="001146B8">
      <w:pPr>
        <w:spacing w:after="14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В учреждении  были созданы оптимальные условия для  развития  интересов детей, любознательности и познавательной мотивации;  для формирования познавательных действий, становления сознания; развития  воображения и творческой активности;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формирования 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общем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доме людей, об особенностях её природы, многообразии стран и народов мира.  </w:t>
      </w:r>
    </w:p>
    <w:p w:rsidR="001146B8" w:rsidRDefault="001146B8" w:rsidP="001146B8">
      <w:pPr>
        <w:spacing w:after="14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Февраль 2024 – участие детей старших и подготовительных групп во Всероссийском конкурсе «Планета».</w:t>
      </w:r>
    </w:p>
    <w:p w:rsidR="00464C8B" w:rsidRPr="00464C8B" w:rsidRDefault="001146B8" w:rsidP="001146B8">
      <w:pPr>
        <w:spacing w:after="14" w:line="24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Март 2024 – команда воспитанников МАДОУ ЦРР д/с № 121 «Искорка» участвовала в муниципальном этапе Конкурса «Почемучки – </w:t>
      </w:r>
      <w:proofErr w:type="spellStart"/>
      <w:r>
        <w:rPr>
          <w:rFonts w:eastAsia="Times New Roman" w:cs="Times New Roman"/>
          <w:color w:val="000000"/>
          <w:lang w:eastAsia="ru-RU"/>
        </w:rPr>
        <w:t>знайки</w:t>
      </w:r>
      <w:proofErr w:type="spellEnd"/>
      <w:r>
        <w:rPr>
          <w:rFonts w:eastAsia="Times New Roman" w:cs="Times New Roman"/>
          <w:color w:val="000000"/>
          <w:lang w:eastAsia="ru-RU"/>
        </w:rPr>
        <w:t>».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        </w:t>
      </w:r>
    </w:p>
    <w:p w:rsidR="00832E7F" w:rsidRPr="00832E7F" w:rsidRDefault="00832E7F" w:rsidP="001146B8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1146B8">
        <w:rPr>
          <w:rFonts w:eastAsia="Times New Roman" w:cs="Times New Roman"/>
          <w:color w:val="000000"/>
          <w:lang w:eastAsia="ru-RU"/>
        </w:rPr>
        <w:t xml:space="preserve">        </w:t>
      </w:r>
      <w:r>
        <w:rPr>
          <w:rFonts w:eastAsia="Times New Roman" w:cs="Times New Roman"/>
          <w:color w:val="000000"/>
          <w:lang w:eastAsia="ru-RU"/>
        </w:rPr>
        <w:t>В этом году</w:t>
      </w:r>
      <w:r w:rsidRPr="00832E7F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одной из годовых задач была</w:t>
      </w:r>
      <w:r w:rsidRPr="00832E7F">
        <w:rPr>
          <w:rFonts w:eastAsia="Times New Roman" w:cs="Times New Roman"/>
          <w:color w:val="000000"/>
          <w:lang w:eastAsia="ru-RU"/>
        </w:rPr>
        <w:t xml:space="preserve"> «Совершенствование работы педагогов по профессиональному воспитанию, формированию у детей интереса к труду, трудолюбия и профессиональному информированию, обеспечению детей дошкольного возраста информацией о мире профессий».</w:t>
      </w:r>
      <w:r>
        <w:rPr>
          <w:rFonts w:eastAsia="Times New Roman" w:cs="Times New Roman"/>
          <w:color w:val="000000"/>
          <w:lang w:eastAsia="ru-RU"/>
        </w:rPr>
        <w:t xml:space="preserve"> В группах была проделана большая работа по ознакомлению детей с профессиями.</w:t>
      </w:r>
      <w:r w:rsidR="00827D1C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В группах № 10, № 1 и № 2 были приглашены родители, которые познакомили детей  с профессиями архитектора, военного лётчика, и экономиста. Так же дети старших и подготовительных групп познакомились </w:t>
      </w:r>
      <w:r>
        <w:rPr>
          <w:rFonts w:eastAsia="Times New Roman" w:cs="Times New Roman"/>
          <w:color w:val="000000"/>
          <w:lang w:eastAsia="ru-RU"/>
        </w:rPr>
        <w:lastRenderedPageBreak/>
        <w:t xml:space="preserve">с профессией столяра, изготовив </w:t>
      </w:r>
      <w:proofErr w:type="gramStart"/>
      <w:r>
        <w:rPr>
          <w:rFonts w:eastAsia="Times New Roman" w:cs="Times New Roman"/>
          <w:color w:val="000000"/>
          <w:lang w:eastAsia="ru-RU"/>
        </w:rPr>
        <w:t>на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lang w:eastAsia="ru-RU"/>
        </w:rPr>
        <w:t>мастер</w:t>
      </w:r>
      <w:proofErr w:type="gramEnd"/>
      <w:r>
        <w:rPr>
          <w:rFonts w:eastAsia="Times New Roman" w:cs="Times New Roman"/>
          <w:color w:val="000000"/>
          <w:lang w:eastAsia="ru-RU"/>
        </w:rPr>
        <w:t>- классе модель самолётика своими руками.</w:t>
      </w:r>
    </w:p>
    <w:p w:rsidR="00464C8B" w:rsidRPr="00464C8B" w:rsidRDefault="00464C8B" w:rsidP="00254AA6">
      <w:pPr>
        <w:tabs>
          <w:tab w:val="center" w:pos="427"/>
          <w:tab w:val="center" w:pos="788"/>
          <w:tab w:val="center" w:pos="5589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ascii="Calibri" w:eastAsia="Calibri" w:hAnsi="Calibri" w:cs="Calibri"/>
          <w:color w:val="000000"/>
          <w:sz w:val="22"/>
          <w:lang w:eastAsia="ru-RU"/>
        </w:rPr>
        <w:tab/>
      </w:r>
      <w:r w:rsidRPr="00464C8B">
        <w:rPr>
          <w:rFonts w:eastAsia="Times New Roman" w:cs="Times New Roman"/>
          <w:color w:val="000000"/>
          <w:lang w:eastAsia="ru-RU"/>
        </w:rPr>
        <w:t xml:space="preserve">          Для ознакомления с многообразием растительного и животного мира, явлениями общественной жизни страны, области, города на группах созданы центры   естественно - научных представлений, экспериментальной деятельности, в которых  представлены экспонаты растительного и животного мира,  познавательная литература,  карты, глобусы, альбомы, гербарии, слайды, дидактические и развивающие игры и т.п.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FF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</w:t>
      </w:r>
    </w:p>
    <w:p w:rsidR="00464C8B" w:rsidRPr="00464C8B" w:rsidRDefault="00464C8B" w:rsidP="00464C8B">
      <w:pPr>
        <w:keepNext/>
        <w:keepLines/>
        <w:spacing w:after="132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Речевое развитие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Проводилась работа по развитию речи детей в ДОУ, включающая в себя: развитие словаря, воспитание звуковой культуры речи, формирование грамматического строя речи, развитие связной речи, обучение грамоте. 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Осуществлялось взаимопроникновение задач развития речи во всех видах  детской деятельности, формировалась планирующая функция речи. Работали над созданием среды, стимулирующей речевую деятельность (создание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мнемотаблиц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, коллажей, подбор художественной литературы).  Имеется  наглядный и дидактический материал по всем разделам программы. </w:t>
      </w:r>
    </w:p>
    <w:p w:rsidR="00464C8B" w:rsidRPr="00464C8B" w:rsidRDefault="00464C8B" w:rsidP="00464C8B">
      <w:pPr>
        <w:keepNext/>
        <w:keepLines/>
        <w:spacing w:after="3" w:line="270" w:lineRule="auto"/>
        <w:ind w:right="5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Социально – коммуникативное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Положительная динамика показателей направления осуществлялась на основе организации различных форм работы.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В рамках  реализации проекта по нравственно - патриотическому воспитанию детей в  течение года в ДОУ был проведен ряд мероприятий.  </w:t>
      </w:r>
    </w:p>
    <w:p w:rsidR="00464C8B" w:rsidRPr="00464C8B" w:rsidRDefault="00464C8B" w:rsidP="00464C8B">
      <w:pPr>
        <w:spacing w:after="35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В течение учебного года в ДОУ были организованы мероприятия ко Дню народного единства:  </w:t>
      </w:r>
    </w:p>
    <w:p w:rsidR="00464C8B" w:rsidRPr="00464C8B" w:rsidRDefault="00464C8B" w:rsidP="00464C8B">
      <w:pPr>
        <w:spacing w:after="38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Совместная образовательная деятельность в группах для детей среднего и старшего дошкольного возраста по формированию целостной картины мира «Символика России – флаг, герб, гимн»; </w:t>
      </w:r>
    </w:p>
    <w:p w:rsid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Совместная образовательная деятельность в подготовительных группах по формированию целостной картины мира «Великие люди России».  </w:t>
      </w:r>
    </w:p>
    <w:p w:rsidR="00106122" w:rsidRDefault="00106122" w:rsidP="00106122">
      <w:pPr>
        <w:spacing w:after="0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</w:t>
      </w:r>
      <w:r w:rsidR="001146B8">
        <w:rPr>
          <w:rFonts w:eastAsia="Times New Roman" w:cs="Times New Roman"/>
          <w:lang w:eastAsia="ru-RU"/>
        </w:rPr>
        <w:t xml:space="preserve">        </w:t>
      </w:r>
      <w:proofErr w:type="gramStart"/>
      <w:r w:rsidR="001146B8">
        <w:rPr>
          <w:rFonts w:eastAsia="Times New Roman" w:cs="Times New Roman"/>
          <w:lang w:eastAsia="ru-RU"/>
        </w:rPr>
        <w:t>К 23 февраля 2024</w:t>
      </w:r>
      <w:r w:rsidRPr="00464C8B">
        <w:rPr>
          <w:rFonts w:eastAsia="Times New Roman" w:cs="Times New Roman"/>
          <w:lang w:eastAsia="ru-RU"/>
        </w:rPr>
        <w:t xml:space="preserve"> г. в рамках тематической недели, посвящённой Дню защитника Отечества, прошли мероприятия цель и задачи которых: вызвать эмоциональный отклик и создать патриотическое настроение у детей дошкольного возраста, воспитывать любовь к Родине чувство гордости и уважения к защитникам Отечества, сознательное отношение к гражданскому долгу по защите Родины, формировать дружеские отношения в группе.</w:t>
      </w:r>
      <w:proofErr w:type="gramEnd"/>
      <w:r w:rsidRPr="00464C8B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Был проведен спортивный праздник совместно с папами.</w:t>
      </w:r>
    </w:p>
    <w:p w:rsidR="00464C8B" w:rsidRPr="00464C8B" w:rsidRDefault="00464C8B" w:rsidP="00106122">
      <w:pPr>
        <w:spacing w:after="40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lastRenderedPageBreak/>
        <w:t xml:space="preserve">            Для детей подготовительных групп был организован  литературный конкурс «Русское слово». Он  проводился с целью воспитания интереса к национальным традициям, </w:t>
      </w:r>
    </w:p>
    <w:p w:rsidR="00106122" w:rsidRPr="00464C8B" w:rsidRDefault="00464C8B" w:rsidP="00464C8B">
      <w:pPr>
        <w:spacing w:after="212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</w:t>
      </w:r>
      <w:proofErr w:type="gramStart"/>
      <w:r w:rsidRPr="00464C8B">
        <w:rPr>
          <w:rFonts w:eastAsia="Times New Roman" w:cs="Times New Roman"/>
          <w:lang w:eastAsia="ru-RU"/>
        </w:rPr>
        <w:t>В рамках патриотического воспитания в ДОУ направленного на формирование у детей образа героя, защитника своего государства; привитие любви к Отечеству и родному краю, воспитание чувства гордости за историю страны во всех группах прошли мероприятия, на которых воспитанники более подробно узнали о том, кто такие защитники Отечества, и о разных родах войск, посещали музейные уроки:</w:t>
      </w:r>
      <w:proofErr w:type="gramEnd"/>
      <w:r w:rsidRPr="00464C8B">
        <w:rPr>
          <w:rFonts w:eastAsia="Times New Roman" w:cs="Times New Roman"/>
          <w:lang w:eastAsia="ru-RU"/>
        </w:rPr>
        <w:t xml:space="preserve"> «Сплав мужества и стойкости героев Ленинграда», «Профессия – Родину защищать». Были оформлены уголки, посвящённые празднику, где ребята могли познакомиться с историей Росс</w:t>
      </w:r>
      <w:proofErr w:type="gramStart"/>
      <w:r w:rsidRPr="00464C8B">
        <w:rPr>
          <w:rFonts w:eastAsia="Times New Roman" w:cs="Times New Roman"/>
          <w:lang w:eastAsia="ru-RU"/>
        </w:rPr>
        <w:t>ии и её</w:t>
      </w:r>
      <w:proofErr w:type="gramEnd"/>
      <w:r w:rsidRPr="00464C8B">
        <w:rPr>
          <w:rFonts w:eastAsia="Times New Roman" w:cs="Times New Roman"/>
          <w:lang w:eastAsia="ru-RU"/>
        </w:rPr>
        <w:t xml:space="preserve"> защитниками. </w:t>
      </w:r>
      <w:r w:rsidR="00106122">
        <w:rPr>
          <w:rFonts w:eastAsia="Times New Roman" w:cs="Times New Roman"/>
          <w:lang w:eastAsia="ru-RU"/>
        </w:rPr>
        <w:t>Так же были оформлены выставки газет посвященных «Защитникам Родины», «Лента истории о Великой отечественной войне» и «Поющие картины».</w:t>
      </w:r>
    </w:p>
    <w:p w:rsidR="00464C8B" w:rsidRPr="00464C8B" w:rsidRDefault="00464C8B" w:rsidP="00464C8B">
      <w:pPr>
        <w:spacing w:after="162" w:line="268" w:lineRule="auto"/>
        <w:jc w:val="both"/>
        <w:rPr>
          <w:rFonts w:eastAsia="Times New Roman" w:cs="Times New Roman"/>
          <w:color w:val="FF0000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</w:t>
      </w:r>
      <w:r w:rsidRPr="00464C8B">
        <w:rPr>
          <w:rFonts w:eastAsia="Times New Roman" w:cs="Times New Roman"/>
          <w:lang w:eastAsia="ru-RU"/>
        </w:rPr>
        <w:t xml:space="preserve">В течение учебного  года в МАДОУ ЦРР д/с № 121 был реализован  проект  «Азбука дорожного движения» в ДОУ  прошли мероприятия по  предупреждению детского дорожного травматизма.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В связи с этим был разработан план мероприятий с детьми и родителями. На группах в совместной организованной деятельности проводились с детьми беседы, обыгрывались ситуации о правилах безопасного поведения на дороге, проведены викторина, развлечение, организованы экскурсии к светофору, конкурс детского творчества «Моя семья за безопасность дорожного движения».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 </w:t>
      </w:r>
      <w:r w:rsidRPr="00464C8B">
        <w:rPr>
          <w:rFonts w:eastAsia="Times New Roman" w:cs="Times New Roman"/>
          <w:lang w:eastAsia="ru-RU"/>
        </w:rPr>
        <w:t>Каждый ребенок должен знать правила поведения на дорогах, поэтому мероприятия в детском саду по ПДД являются неотъемлемой частью</w:t>
      </w:r>
      <w:hyperlink r:id="rId8">
        <w:r w:rsidRPr="00464C8B">
          <w:rPr>
            <w:rFonts w:eastAsia="Times New Roman" w:cs="Times New Roman"/>
            <w:lang w:eastAsia="ru-RU"/>
          </w:rPr>
          <w:t xml:space="preserve"> </w:t>
        </w:r>
      </w:hyperlink>
      <w:hyperlink r:id="rId9">
        <w:r w:rsidRPr="00464C8B">
          <w:rPr>
            <w:rFonts w:eastAsia="Times New Roman" w:cs="Times New Roman"/>
            <w:lang w:eastAsia="ru-RU"/>
          </w:rPr>
          <w:t>образовательной</w:t>
        </w:r>
      </w:hyperlink>
      <w:hyperlink r:id="rId10">
        <w:r w:rsidRPr="00464C8B">
          <w:rPr>
            <w:rFonts w:eastAsia="Times New Roman" w:cs="Times New Roman"/>
            <w:lang w:eastAsia="ru-RU"/>
          </w:rPr>
          <w:t xml:space="preserve"> </w:t>
        </w:r>
      </w:hyperlink>
      <w:hyperlink r:id="rId11">
        <w:r w:rsidRPr="00464C8B">
          <w:rPr>
            <w:rFonts w:eastAsia="Times New Roman" w:cs="Times New Roman"/>
            <w:lang w:eastAsia="ru-RU"/>
          </w:rPr>
          <w:t>про</w:t>
        </w:r>
      </w:hyperlink>
      <w:hyperlink r:id="rId12">
        <w:r w:rsidRPr="00464C8B">
          <w:rPr>
            <w:rFonts w:eastAsia="Times New Roman" w:cs="Times New Roman"/>
            <w:lang w:eastAsia="ru-RU"/>
          </w:rPr>
          <w:t>граммы.</w:t>
        </w:r>
      </w:hyperlink>
      <w:r w:rsidRPr="00464C8B">
        <w:rPr>
          <w:rFonts w:eastAsia="Times New Roman" w:cs="Times New Roman"/>
          <w:lang w:eastAsia="ru-RU"/>
        </w:rPr>
        <w:t xml:space="preserve"> В соответствии с годовым планированием в группах ДОУ прошли мероприятия, направленные на профилактику детского дорожно-транспортного травматизма. Основной их целью является формирование представлений у детей о правилах дорожного движения и дорожных знаках. </w:t>
      </w:r>
    </w:p>
    <w:p w:rsidR="00464C8B" w:rsidRPr="00464C8B" w:rsidRDefault="00464C8B" w:rsidP="00464C8B">
      <w:pPr>
        <w:spacing w:after="213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  </w:t>
      </w:r>
      <w:r w:rsidRPr="00464C8B">
        <w:rPr>
          <w:rFonts w:eastAsia="Times New Roman" w:cs="Times New Roman"/>
          <w:lang w:eastAsia="ru-RU"/>
        </w:rPr>
        <w:t xml:space="preserve">В рамках акции «Безопасность детей во всем мире» в ДОУ была    организована Акция среди родителей «Мой ребенок пристегнут, а твой?» </w:t>
      </w:r>
    </w:p>
    <w:p w:rsidR="00464C8B" w:rsidRPr="00464C8B" w:rsidRDefault="00464C8B" w:rsidP="00464C8B">
      <w:pPr>
        <w:spacing w:after="217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Также в ДОУ с детьми были проведены различные мероприятия: тематические беседы: «Добрый друг – дорожный знак», «Транспорт в нашей жизни», «Веселый светофор»,  выставка детского творчества «Моя семья за безопасность дорожного движения», а также в рамках сетевого взаимодействия  тематические занятия в МАУДО СЮТ.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lastRenderedPageBreak/>
        <w:t xml:space="preserve">           Воспитатели и  инструктор по физической культуре </w:t>
      </w:r>
      <w:hyperlink r:id="rId13">
        <w:r w:rsidRPr="00464C8B">
          <w:rPr>
            <w:rFonts w:eastAsia="Times New Roman" w:cs="Times New Roman"/>
            <w:lang w:eastAsia="ru-RU"/>
          </w:rPr>
          <w:t xml:space="preserve"> </w:t>
        </w:r>
      </w:hyperlink>
      <w:hyperlink r:id="rId14">
        <w:r w:rsidRPr="00464C8B">
          <w:rPr>
            <w:rFonts w:eastAsia="Times New Roman" w:cs="Times New Roman"/>
            <w:lang w:eastAsia="ru-RU"/>
          </w:rPr>
          <w:t>вовлекли</w:t>
        </w:r>
      </w:hyperlink>
      <w:hyperlink r:id="rId15">
        <w:r w:rsidRPr="00464C8B">
          <w:rPr>
            <w:rFonts w:eastAsia="Times New Roman" w:cs="Times New Roman"/>
            <w:lang w:eastAsia="ru-RU"/>
          </w:rPr>
          <w:t xml:space="preserve"> </w:t>
        </w:r>
      </w:hyperlink>
      <w:r w:rsidRPr="00464C8B">
        <w:rPr>
          <w:rFonts w:eastAsia="Times New Roman" w:cs="Times New Roman"/>
          <w:lang w:eastAsia="ru-RU"/>
        </w:rPr>
        <w:t xml:space="preserve">ребят в необычное путешествие: дети рассказывали стихи о правилах поведения на дороге, дружно отвечали на вопросы, танцевали под музыкальные композиции. Воспитатели и инструктор по физической культуре  проводили подвижные игры и эстафеты: «Веселые автомобили», «Вежливый водитель».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</w:t>
      </w:r>
      <w:r w:rsidRPr="00464C8B">
        <w:rPr>
          <w:rFonts w:eastAsia="Times New Roman" w:cs="Times New Roman"/>
          <w:lang w:eastAsia="ru-RU"/>
        </w:rPr>
        <w:t xml:space="preserve">Правила дорожного движения изучали даже в  развивающих играх </w:t>
      </w:r>
      <w:proofErr w:type="spellStart"/>
      <w:r w:rsidRPr="00464C8B">
        <w:rPr>
          <w:rFonts w:eastAsia="Times New Roman" w:cs="Times New Roman"/>
          <w:lang w:eastAsia="ru-RU"/>
        </w:rPr>
        <w:t>В.Воскобовича</w:t>
      </w:r>
      <w:proofErr w:type="spellEnd"/>
      <w:r w:rsidRPr="00464C8B">
        <w:rPr>
          <w:rFonts w:eastAsia="Times New Roman" w:cs="Times New Roman"/>
          <w:lang w:eastAsia="ru-RU"/>
        </w:rPr>
        <w:t xml:space="preserve">. </w:t>
      </w:r>
    </w:p>
    <w:p w:rsidR="00464C8B" w:rsidRPr="00464C8B" w:rsidRDefault="00464C8B" w:rsidP="00464C8B">
      <w:pPr>
        <w:keepNext/>
        <w:keepLines/>
        <w:spacing w:after="0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Также в течение года был реализован</w:t>
      </w:r>
    </w:p>
    <w:p w:rsidR="00464C8B" w:rsidRPr="00464C8B" w:rsidRDefault="00464C8B" w:rsidP="00464C8B">
      <w:pPr>
        <w:keepNext/>
        <w:keepLines/>
        <w:spacing w:after="0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проект по пожарной безопасности </w:t>
      </w:r>
    </w:p>
    <w:p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FF0000"/>
          <w:lang w:eastAsia="ru-RU"/>
        </w:rPr>
      </w:pPr>
    </w:p>
    <w:p w:rsidR="00464C8B" w:rsidRPr="00464C8B" w:rsidRDefault="00464C8B" w:rsidP="000D2C95">
      <w:pPr>
        <w:spacing w:after="217" w:line="240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 </w:t>
      </w:r>
      <w:r w:rsidR="000D2C95">
        <w:rPr>
          <w:rFonts w:eastAsia="Times New Roman" w:cs="Times New Roman"/>
          <w:lang w:eastAsia="ru-RU"/>
        </w:rPr>
        <w:t xml:space="preserve">В апреле </w:t>
      </w:r>
      <w:r w:rsidRPr="00464C8B">
        <w:rPr>
          <w:rFonts w:eastAsia="Times New Roman" w:cs="Times New Roman"/>
          <w:lang w:eastAsia="ru-RU"/>
        </w:rPr>
        <w:t>был</w:t>
      </w:r>
      <w:r w:rsidR="000D2C95">
        <w:rPr>
          <w:rFonts w:eastAsia="Times New Roman" w:cs="Times New Roman"/>
          <w:lang w:eastAsia="ru-RU"/>
        </w:rPr>
        <w:t>а</w:t>
      </w:r>
      <w:r w:rsidRPr="00464C8B">
        <w:rPr>
          <w:rFonts w:eastAsia="Times New Roman" w:cs="Times New Roman"/>
          <w:lang w:eastAsia="ru-RU"/>
        </w:rPr>
        <w:t xml:space="preserve"> проведен</w:t>
      </w:r>
      <w:r w:rsidR="000D2C95">
        <w:rPr>
          <w:rFonts w:eastAsia="Times New Roman" w:cs="Times New Roman"/>
          <w:lang w:eastAsia="ru-RU"/>
        </w:rPr>
        <w:t>а акция «Нет весенним палам!». Дети рисовали рисунки. Проводились беседы. Создавались групповые коллажи.</w:t>
      </w:r>
    </w:p>
    <w:p w:rsidR="00464C8B" w:rsidRPr="00464C8B" w:rsidRDefault="00464C8B" w:rsidP="000D2C95">
      <w:pPr>
        <w:spacing w:after="14" w:line="240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 На группах  </w:t>
      </w:r>
      <w:r w:rsidR="000D2C95">
        <w:rPr>
          <w:rFonts w:eastAsia="Times New Roman" w:cs="Times New Roman"/>
          <w:lang w:eastAsia="ru-RU"/>
        </w:rPr>
        <w:t xml:space="preserve">так же </w:t>
      </w:r>
      <w:r w:rsidRPr="00464C8B">
        <w:rPr>
          <w:rFonts w:eastAsia="Times New Roman" w:cs="Times New Roman"/>
          <w:lang w:eastAsia="ru-RU"/>
        </w:rPr>
        <w:t>в совместной организованной деятельности проводились с детьми  беседы, обыгрывались ситуации о правилах безопасного поведения в быту, в природе, дома, на улицах города  по темам: «Звонок в пожарную часть», «Эти предметы могут быть опасны», «Что такое пожарная безопасность?», «Правила пожарной безопасности зимой», «Спички не тронь! В спичках ОГОНЬ!», «</w:t>
      </w:r>
      <w:proofErr w:type="gramStart"/>
      <w:r w:rsidRPr="00464C8B">
        <w:rPr>
          <w:rFonts w:eastAsia="Times New Roman" w:cs="Times New Roman"/>
          <w:lang w:eastAsia="ru-RU"/>
        </w:rPr>
        <w:t>Осторожно-огонь</w:t>
      </w:r>
      <w:proofErr w:type="gramEnd"/>
      <w:r w:rsidRPr="00464C8B">
        <w:rPr>
          <w:rFonts w:eastAsia="Times New Roman" w:cs="Times New Roman"/>
          <w:lang w:eastAsia="ru-RU"/>
        </w:rPr>
        <w:t xml:space="preserve">!»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</w:t>
      </w:r>
      <w:r w:rsidRPr="00464C8B">
        <w:rPr>
          <w:rFonts w:eastAsia="Times New Roman" w:cs="Times New Roman"/>
          <w:lang w:eastAsia="ru-RU"/>
        </w:rPr>
        <w:t xml:space="preserve">Совместная образовательная деятельность по теме «Пожарная машина». Игровая ситуация «Мы - пожарные!»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2. В ДОУ были организованы  мероприятия посвященные Дню солидарности в борьбе с терроризмом:  беседы с детьми, просмотр видео о  терроре «ДЕНЬ ПАМЯТИ». Также для родителей ДОУ были   оформлены  буклеты о Дне Солидарности, организована выставка детских рисунков «Дети  против террора», «Мы не хотим войны». Прошли совместные спортивные  досуги. Минуткой памяти   дети почтили память жертв террористических актов.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>3. В заключении был организован Флэш – моб: «Мы за мир!» «Мы против войны! Мы за чистое небо над головой!».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             Педагогический коллектив стремился учитывать принцип активности – создание игровой среды, обеспечивающий возможность ребенку двигаться.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color w:val="FF0000"/>
          <w:lang w:eastAsia="ru-RU"/>
        </w:rPr>
        <w:t xml:space="preserve">             </w:t>
      </w:r>
      <w:r w:rsidRPr="00464C8B">
        <w:rPr>
          <w:rFonts w:eastAsia="Times New Roman" w:cs="Times New Roman"/>
          <w:lang w:eastAsia="ru-RU"/>
        </w:rPr>
        <w:t xml:space="preserve">Также работа  в этом учебном году была направлена  на активизацию  игровой деятельности, развитие  познавательных интересов в процессе игр. Для детей организовывались дидактические и развивающие игры, направленные на развитие воображения, мышления, памяти, внимания. Сюжетно - ролевые игры для познания целостной картины мира, ознакомления с профессиями, а также подвижные и режиссерские игры,  на достижение цели формирования положительного отношения к труду через решение следующих задач: </w:t>
      </w:r>
    </w:p>
    <w:p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развитие трудовой деятельности </w:t>
      </w:r>
    </w:p>
    <w:p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lastRenderedPageBreak/>
        <w:t xml:space="preserve">воспитание ценностного отношения к собственному труду, труду других людей и его результатам; </w:t>
      </w:r>
    </w:p>
    <w:p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формирование первичных представлений о труде взрослых, его роли в обществе и жизни каждого человека </w:t>
      </w:r>
    </w:p>
    <w:p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Данная область реализовывалась  через   организацию методов  трудового воспитания:  </w:t>
      </w:r>
    </w:p>
    <w:p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самообслуживание (труд, направленный на удовлетворение повседневных личностных потребностей; </w:t>
      </w:r>
    </w:p>
    <w:p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хозяйственно-бытовой труд  (уборка групповой комнаты, участка) </w:t>
      </w:r>
    </w:p>
    <w:p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 xml:space="preserve">ручной труд (поддержание порядка в хозяйстве группы: починка книг, коробок, доступный ремонт игрушек и т.п.) </w:t>
      </w:r>
    </w:p>
    <w:p w:rsidR="00464C8B" w:rsidRPr="00464C8B" w:rsidRDefault="00464C8B" w:rsidP="00464C8B">
      <w:pPr>
        <w:numPr>
          <w:ilvl w:val="0"/>
          <w:numId w:val="25"/>
        </w:numPr>
        <w:spacing w:after="14" w:line="268" w:lineRule="auto"/>
        <w:ind w:right="698"/>
        <w:contextualSpacing/>
        <w:jc w:val="both"/>
        <w:rPr>
          <w:rFonts w:eastAsia="Times New Roman" w:cs="Times New Roman"/>
          <w:lang w:eastAsia="ru-RU"/>
        </w:rPr>
      </w:pPr>
      <w:r w:rsidRPr="00464C8B">
        <w:rPr>
          <w:rFonts w:eastAsia="Times New Roman" w:cs="Times New Roman"/>
          <w:lang w:eastAsia="ru-RU"/>
        </w:rPr>
        <w:t>Воспитатели использовали такие формы организации труда, как поручени</w:t>
      </w:r>
      <w:proofErr w:type="gramStart"/>
      <w:r w:rsidRPr="00464C8B">
        <w:rPr>
          <w:rFonts w:eastAsia="Times New Roman" w:cs="Times New Roman"/>
          <w:lang w:eastAsia="ru-RU"/>
        </w:rPr>
        <w:t>я(</w:t>
      </w:r>
      <w:proofErr w:type="gramEnd"/>
      <w:r w:rsidRPr="00464C8B">
        <w:rPr>
          <w:rFonts w:eastAsia="Times New Roman" w:cs="Times New Roman"/>
          <w:lang w:eastAsia="ru-RU"/>
        </w:rPr>
        <w:t xml:space="preserve">индивидуальные и совместные), дежурства(индивидуальные и совместные), коллективный труд. </w:t>
      </w:r>
    </w:p>
    <w:p w:rsidR="00464C8B" w:rsidRPr="00464C8B" w:rsidRDefault="00464C8B" w:rsidP="00464C8B">
      <w:pPr>
        <w:spacing w:after="14" w:line="268" w:lineRule="auto"/>
        <w:contextualSpacing/>
        <w:jc w:val="both"/>
        <w:rPr>
          <w:rFonts w:eastAsia="Times New Roman" w:cs="Times New Roman"/>
          <w:lang w:eastAsia="ru-RU"/>
        </w:rPr>
      </w:pPr>
    </w:p>
    <w:p w:rsidR="00464C8B" w:rsidRPr="00464C8B" w:rsidRDefault="00464C8B" w:rsidP="00464C8B">
      <w:pPr>
        <w:spacing w:after="3" w:line="270" w:lineRule="auto"/>
        <w:ind w:right="1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Создание безопасных условий в ДОУ</w:t>
      </w:r>
    </w:p>
    <w:p w:rsidR="00464C8B" w:rsidRPr="00464C8B" w:rsidRDefault="00464C8B" w:rsidP="00464C8B">
      <w:pPr>
        <w:spacing w:after="3" w:line="270" w:lineRule="auto"/>
        <w:ind w:right="1"/>
        <w:jc w:val="center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В соответствии с планом работы по охране труда и безопасности жизнедеятельности, ведется работа по обеспечению безопасных условий для пребывания воспитанников. ДОУ оборудовано автоматической пожарной сигнализацией, кнопкой экстренного вызова наряда полиции, прямой телефонной связью с пожарной охраной, системой наружного видеонаблюдения, аварийным освещением. Пути эвакуации при пожаре оборудованы огнестойкими материалами (кафельная плитка).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Для обеспечения требований безопасности, соблюдения норм охраны труда в ДОУ созданы комиссия по охране труда и пожарно-техническая комиссия. С персоналом регулярно проводятся инструктажи по охране труда, пожарной безопасности, антитеррору, охране жизни и здоровья воспитанников, безопасной организации образовательного процесса.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С воспитанниками проводилась работа по формированию основ безопасного поведения в рамках реализации образовательной области «Социально-коммуникативное развитие» основной общеобразовательной программы ДОУ, а также регулярно проводятся учебные тренировки по эвакуации из здания в случае чрезвычайных ситуаций. </w:t>
      </w:r>
    </w:p>
    <w:p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0024" w:type="dxa"/>
        <w:tblInd w:w="-75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24"/>
      </w:tblGrid>
      <w:tr w:rsidR="00464C8B" w:rsidRPr="00464C8B" w:rsidTr="000D2C95">
        <w:trPr>
          <w:trHeight w:val="35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Тип охраны  </w:t>
            </w:r>
          </w:p>
        </w:tc>
      </w:tr>
      <w:tr w:rsidR="00464C8B" w:rsidRPr="00464C8B" w:rsidTr="000D2C95">
        <w:trPr>
          <w:trHeight w:val="317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тревожной кнопки  </w:t>
            </w:r>
          </w:p>
        </w:tc>
      </w:tr>
      <w:tr w:rsidR="00464C8B" w:rsidRPr="00464C8B" w:rsidTr="000D2C95">
        <w:trPr>
          <w:trHeight w:val="286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системы контроля доступа в учреждение </w:t>
            </w:r>
          </w:p>
        </w:tc>
      </w:tr>
      <w:tr w:rsidR="00464C8B" w:rsidRPr="00464C8B" w:rsidTr="000D2C95">
        <w:trPr>
          <w:trHeight w:val="430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Наличие видеонаблюдения в учреждении </w:t>
            </w:r>
          </w:p>
        </w:tc>
      </w:tr>
      <w:tr w:rsidR="00464C8B" w:rsidRPr="00464C8B" w:rsidTr="000D2C95">
        <w:trPr>
          <w:trHeight w:val="286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автоматической  пожарной сигнализации </w:t>
            </w:r>
          </w:p>
        </w:tc>
      </w:tr>
      <w:tr w:rsidR="00464C8B" w:rsidRPr="00464C8B" w:rsidTr="000D2C95">
        <w:trPr>
          <w:trHeight w:val="562"/>
        </w:trPr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0D2C95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0D2C95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Подключение системы автоматической пожарной сигнализации на пульт единой диспетчерской службы «ЕДС 01» </w:t>
            </w:r>
          </w:p>
        </w:tc>
      </w:tr>
    </w:tbl>
    <w:p w:rsidR="00464C8B" w:rsidRPr="00464C8B" w:rsidRDefault="00464C8B" w:rsidP="00464C8B">
      <w:pPr>
        <w:spacing w:after="28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:rsidR="00464C8B" w:rsidRPr="00464C8B" w:rsidRDefault="00464C8B" w:rsidP="00464C8B">
      <w:pPr>
        <w:keepNext/>
        <w:keepLines/>
        <w:spacing w:after="3" w:line="270" w:lineRule="auto"/>
        <w:ind w:right="4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Художественно-эстетическое развитие</w:t>
      </w:r>
    </w:p>
    <w:p w:rsidR="00464C8B" w:rsidRPr="00464C8B" w:rsidRDefault="00464C8B" w:rsidP="00464C8B">
      <w:pPr>
        <w:spacing w:after="3" w:line="270" w:lineRule="auto"/>
        <w:ind w:right="3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Положительные результаты, достигнутые за год</w:t>
      </w:r>
    </w:p>
    <w:p w:rsidR="00464C8B" w:rsidRPr="00464C8B" w:rsidRDefault="00464C8B" w:rsidP="00464C8B">
      <w:pPr>
        <w:spacing w:after="3" w:line="270" w:lineRule="auto"/>
        <w:ind w:right="3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:rsid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           </w:t>
      </w:r>
      <w:r w:rsidRPr="00464C8B">
        <w:rPr>
          <w:rFonts w:eastAsia="Times New Roman" w:cs="Times New Roman"/>
          <w:color w:val="000000"/>
          <w:lang w:eastAsia="ru-RU"/>
        </w:rPr>
        <w:t xml:space="preserve">Данное направление включает в себя музыкальную, изобразительную, танцевальную, театрализованную деятельность детей.  Были созданы оптимальные условия для музыкального воспитания и развития детей. Работа в этом направлении осуществлялась по образовательной  программе МАДОУ ЦРР д/с № 121 и парциальной программе художественной направленности  И. А.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Каплуновой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. </w:t>
      </w:r>
    </w:p>
    <w:p w:rsidR="000D2C95" w:rsidRPr="00464C8B" w:rsidRDefault="000D2C95" w:rsidP="000F0613">
      <w:pPr>
        <w:spacing w:after="0" w:line="240" w:lineRule="auto"/>
        <w:ind w:left="434" w:right="579" w:hanging="1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 этом году решалась годовая задача</w:t>
      </w:r>
      <w:r w:rsidR="000F0613">
        <w:rPr>
          <w:rFonts w:eastAsia="Times New Roman" w:cs="Times New Roman"/>
          <w:color w:val="000000"/>
          <w:lang w:eastAsia="ru-RU"/>
        </w:rPr>
        <w:t xml:space="preserve"> по теме: </w:t>
      </w:r>
      <w:r w:rsidR="000F0613" w:rsidRPr="000F0613">
        <w:rPr>
          <w:rFonts w:eastAsia="Times New Roman" w:cs="Times New Roman"/>
          <w:color w:val="000000"/>
          <w:lang w:eastAsia="ru-RU"/>
        </w:rPr>
        <w:t xml:space="preserve">«Театрализованная деятельность в </w:t>
      </w:r>
      <w:proofErr w:type="gramStart"/>
      <w:r w:rsidR="000F0613" w:rsidRPr="000F0613">
        <w:rPr>
          <w:rFonts w:eastAsia="Times New Roman" w:cs="Times New Roman"/>
          <w:color w:val="000000"/>
          <w:lang w:eastAsia="ru-RU"/>
        </w:rPr>
        <w:t>современном</w:t>
      </w:r>
      <w:proofErr w:type="gramEnd"/>
      <w:r w:rsidR="000F0613" w:rsidRPr="000F0613">
        <w:rPr>
          <w:rFonts w:eastAsia="Times New Roman" w:cs="Times New Roman"/>
          <w:color w:val="000000"/>
          <w:lang w:eastAsia="ru-RU"/>
        </w:rPr>
        <w:t xml:space="preserve"> ДОУ с учетом ФГОС ДО».</w:t>
      </w:r>
    </w:p>
    <w:p w:rsid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Предметно-развивающее пространство  было созд</w:t>
      </w:r>
      <w:r w:rsidR="000F0613">
        <w:rPr>
          <w:rFonts w:eastAsia="Times New Roman" w:cs="Times New Roman"/>
          <w:color w:val="000000"/>
          <w:lang w:eastAsia="ru-RU"/>
        </w:rPr>
        <w:t xml:space="preserve">ано во всех возрастных группах. </w:t>
      </w:r>
      <w:r w:rsidRPr="00464C8B">
        <w:rPr>
          <w:rFonts w:eastAsia="Times New Roman" w:cs="Times New Roman"/>
          <w:color w:val="000000"/>
          <w:lang w:eastAsia="ru-RU"/>
        </w:rPr>
        <w:t xml:space="preserve"> Созданы условия для позитивного восприятия ребенком окружающего мира, самовыражения в свободной деятельности и творчестве детей: музыкальном, танцевальном, речевом, игре на музыкальных инструментах. Использование вариативных методик и технологий музыкальными руководителем   Шевчук В.Н. способствовало воспитанию у детей основ музыкальной культуры, интереса к музыкальному искусству, развитию артистических навыков, развитию танцевальных умений, коррекции и развитию интеллектуально-личностной сферы дошкольников. </w:t>
      </w:r>
    </w:p>
    <w:p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По итогам прошедшего года отмечено, что у  детей  сформирован устойчивый интерес к деятельности детского музыкального театра: они эмоционально откликаются на музыку, различают музыкальные произведения по характеру, жанрам, свободно и раскрепощено держатся при выступлении перед взрослыми и детьми.  </w:t>
      </w:r>
    </w:p>
    <w:p w:rsidR="00464C8B" w:rsidRPr="00464C8B" w:rsidRDefault="00464C8B" w:rsidP="00B2559E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При организации совместной образовательной  деятельности  по  изобразительному искусству осуществлялся дифференцированный подход к обучению, учет возрастных особенностей детей. Формировался  положительный интерес во всех возрастных группах к изобразительной деятельности. </w:t>
      </w:r>
    </w:p>
    <w:p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По результатам мониторинга видно, что  дети различают и знают цветовую гамму в соответствии с возрастом. Высокая результативность знаний, умений, навыков у детей достигнута в следующих жанрах и видах: </w:t>
      </w:r>
      <w:r w:rsidRPr="00464C8B">
        <w:rPr>
          <w:rFonts w:eastAsia="Times New Roman" w:cs="Times New Roman"/>
          <w:color w:val="000000"/>
          <w:lang w:eastAsia="ru-RU"/>
        </w:rPr>
        <w:lastRenderedPageBreak/>
        <w:t xml:space="preserve">портрет, пейзаж, композиция, архитектура. Детьми освоена терминология, связанная с изобразительной деятельностью.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Результатом  стали выставки,   совместных  работ: «День Победы», «Летний калейдоскоп», «Мы такие разные» и др.  </w:t>
      </w:r>
    </w:p>
    <w:p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Традицией ДОУ стали проводить совместные конкурсы и тематические праздники и развлечения  в ДОУ по теме:  «День Матери»,  «А ну – ка, папы!», «Широкая Масленица», «День смеха», «День славянской письменности и культуры», мероприятия ко  Дню Победы,  «День именинника». </w:t>
      </w:r>
    </w:p>
    <w:p w:rsidR="00464C8B" w:rsidRPr="00464C8B" w:rsidRDefault="00464C8B" w:rsidP="00464C8B">
      <w:pPr>
        <w:spacing w:after="0" w:line="251" w:lineRule="auto"/>
        <w:ind w:right="3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</w:t>
      </w:r>
      <w:r w:rsidRPr="00464C8B">
        <w:rPr>
          <w:rFonts w:eastAsia="Times New Roman" w:cs="Times New Roman"/>
          <w:color w:val="111111"/>
          <w:lang w:eastAsia="ru-RU"/>
        </w:rPr>
        <w:t xml:space="preserve">На занятиях по художественному творчеству, полученные знания дети воплотили в своих рисунках, аппликациях ну и конечно в изготовлении подарков для своих пап, дедушек и старших братьев. С большим интересом воспитанники с помощью воспитателей оформили стенгазету и сконструировали танк. 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:rsidR="00B2559E" w:rsidRDefault="00B2559E" w:rsidP="00424CB0">
      <w:pPr>
        <w:spacing w:after="0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В ДОУ был организован конкурс «П</w:t>
      </w:r>
      <w:r>
        <w:rPr>
          <w:rFonts w:eastAsia="Times New Roman" w:cs="Times New Roman"/>
          <w:color w:val="000000"/>
          <w:lang w:eastAsia="ru-RU"/>
        </w:rPr>
        <w:t>апа может», папы сделали свои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 xml:space="preserve">             В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се дружно играли и соревновались, показали свою ловкость, меткость, силу и выносливость. </w:t>
      </w:r>
    </w:p>
    <w:p w:rsidR="00464C8B" w:rsidRPr="00464C8B" w:rsidRDefault="00464C8B" w:rsidP="00424CB0">
      <w:pPr>
        <w:tabs>
          <w:tab w:val="left" w:pos="426"/>
        </w:tabs>
        <w:spacing w:after="0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="00B2559E">
        <w:rPr>
          <w:rFonts w:eastAsia="Times New Roman" w:cs="Times New Roman"/>
          <w:color w:val="000000"/>
          <w:lang w:eastAsia="ru-RU"/>
        </w:rPr>
        <w:t>В сентябре 2024</w:t>
      </w:r>
      <w:r w:rsidRPr="00464C8B">
        <w:rPr>
          <w:rFonts w:eastAsia="Times New Roman" w:cs="Times New Roman"/>
          <w:color w:val="000000"/>
          <w:lang w:eastAsia="ru-RU"/>
        </w:rPr>
        <w:t xml:space="preserve"> г. в ДОУ прошло тематические мероприятия, посвященные празднику  «Вера, Надежда, Любовь в Российской семье». </w:t>
      </w:r>
    </w:p>
    <w:p w:rsidR="00464C8B" w:rsidRPr="00464C8B" w:rsidRDefault="00424CB0" w:rsidP="00424CB0">
      <w:pPr>
        <w:tabs>
          <w:tab w:val="left" w:pos="426"/>
        </w:tabs>
        <w:spacing w:after="0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r w:rsidR="00B2559E" w:rsidRPr="00424CB0">
        <w:rPr>
          <w:rFonts w:eastAsia="Times New Roman" w:cs="Times New Roman"/>
          <w:lang w:eastAsia="ru-RU"/>
        </w:rPr>
        <w:t>В октябре 2024</w:t>
      </w:r>
      <w:r w:rsidR="00464C8B" w:rsidRPr="00424CB0">
        <w:rPr>
          <w:rFonts w:eastAsia="Times New Roman" w:cs="Times New Roman"/>
          <w:lang w:eastAsia="ru-RU"/>
        </w:rPr>
        <w:t xml:space="preserve"> г.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к Всероссийскому Дню пожилого человека в ДОУ была проведена познавательно – развлекательная викторина «Бабушка, дедушка и я – лучшие друзья» через платформу.  Дети подготовительных групп   поздравляли  своих бабушек  стихами, песнями, танцевали вместе с ними, вручали открытки,  сделанные своими руками,  рисовали портреты друг друга, создавали блюда, получали радость от общения друг с другом. </w:t>
      </w:r>
    </w:p>
    <w:p w:rsidR="00464C8B" w:rsidRPr="00464C8B" w:rsidRDefault="00464C8B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Участие в проектной деятельности всероссийский уровень:  проведение мероприятия «Посвящение в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Эколята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>»</w:t>
      </w:r>
    </w:p>
    <w:p w:rsidR="00464C8B" w:rsidRPr="00464C8B" w:rsidRDefault="00464C8B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Организация и проведение нетрадиционного осеннего праздника «Капустник» с родителями в подготовительных группах.</w:t>
      </w:r>
    </w:p>
    <w:p w:rsidR="00464C8B" w:rsidRPr="00464C8B" w:rsidRDefault="00424CB0" w:rsidP="00424CB0">
      <w:pPr>
        <w:tabs>
          <w:tab w:val="left" w:pos="426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</w:t>
      </w:r>
      <w:r w:rsidR="00464C8B" w:rsidRPr="00464C8B">
        <w:rPr>
          <w:rFonts w:eastAsia="Times New Roman" w:cs="Times New Roman"/>
          <w:color w:val="000000"/>
          <w:lang w:eastAsia="ru-RU"/>
        </w:rPr>
        <w:t>Нетрадиционные формы работы (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бумажных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 оркестр): Подготовка и выступление детей «Оркестр осенних листьев».</w:t>
      </w:r>
    </w:p>
    <w:p w:rsidR="00464C8B" w:rsidRPr="00464C8B" w:rsidRDefault="00424CB0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В ноябре: Нетрадиционная работа с родителями: организация и проведение мероприятия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к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 дню Матер</w:t>
      </w:r>
      <w:r>
        <w:rPr>
          <w:rFonts w:eastAsia="Times New Roman" w:cs="Times New Roman"/>
          <w:color w:val="000000"/>
          <w:lang w:eastAsia="ru-RU"/>
        </w:rPr>
        <w:t>и в подготовительных группах № 10, № 9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музыкальные игры и танцы с родителями. Подготовлена 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видео-музыкальная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 открытка </w:t>
      </w:r>
      <w:r>
        <w:rPr>
          <w:rFonts w:eastAsia="Times New Roman" w:cs="Times New Roman"/>
          <w:color w:val="000000"/>
          <w:lang w:eastAsia="ru-RU"/>
        </w:rPr>
        <w:t>к празднику «Дню Матери» в старш</w:t>
      </w:r>
      <w:r w:rsidR="00464C8B" w:rsidRPr="00464C8B">
        <w:rPr>
          <w:rFonts w:eastAsia="Times New Roman" w:cs="Times New Roman"/>
          <w:color w:val="000000"/>
          <w:lang w:eastAsia="ru-RU"/>
        </w:rPr>
        <w:t>ей группе № 2.</w:t>
      </w:r>
    </w:p>
    <w:p w:rsidR="00464C8B" w:rsidRDefault="00464C8B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Организация совместного с воспитателем мероприятия для </w:t>
      </w:r>
      <w:r w:rsidR="005A1AA8">
        <w:rPr>
          <w:rFonts w:eastAsia="Times New Roman" w:cs="Times New Roman"/>
          <w:color w:val="000000"/>
          <w:lang w:eastAsia="ru-RU"/>
        </w:rPr>
        <w:t>родителей  в средней группе № 2</w:t>
      </w:r>
      <w:r w:rsidRPr="00464C8B">
        <w:rPr>
          <w:rFonts w:eastAsia="Times New Roman" w:cs="Times New Roman"/>
          <w:color w:val="000000"/>
          <w:lang w:eastAsia="ru-RU"/>
        </w:rPr>
        <w:t xml:space="preserve">  «День Матери».</w:t>
      </w:r>
    </w:p>
    <w:p w:rsidR="005A1AA8" w:rsidRPr="00464C8B" w:rsidRDefault="005A1AA8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Участие в семинарах для музыкальных руководителей и воспитателей на базе дошкольных учреждений № 121 и 132.</w:t>
      </w:r>
    </w:p>
    <w:p w:rsidR="00464C8B" w:rsidRPr="00464C8B" w:rsidRDefault="00464C8B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Организация и проведение праздника «Колядки» во всех группах.</w:t>
      </w:r>
    </w:p>
    <w:p w:rsidR="00464C8B" w:rsidRPr="00464C8B" w:rsidRDefault="00424CB0" w:rsidP="00424CB0">
      <w:pPr>
        <w:tabs>
          <w:tab w:val="left" w:pos="426"/>
        </w:tabs>
        <w:spacing w:after="14" w:line="268" w:lineRule="auto"/>
        <w:ind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 xml:space="preserve">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Участие в проекте «Россия – родина моя», разучивание песен и упражнения с флажками в средней группе.   Организация и проведение совместного с воспитателем мероприятия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к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 дню защитников отечества в средней группе.</w:t>
      </w:r>
    </w:p>
    <w:p w:rsid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Участие в проектной деятельности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Эколята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>-дошколята». Организация и проведение мероприятия «День Экологии»</w:t>
      </w:r>
      <w:r w:rsidR="005A1AA8">
        <w:rPr>
          <w:rFonts w:eastAsia="Times New Roman" w:cs="Times New Roman"/>
          <w:color w:val="000000"/>
          <w:lang w:eastAsia="ru-RU"/>
        </w:rPr>
        <w:t>.</w:t>
      </w:r>
    </w:p>
    <w:p w:rsidR="005A1AA8" w:rsidRPr="00464C8B" w:rsidRDefault="005A1AA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Участие в городском конкурсе «Колокольчик» с танцем «ВДВ». </w:t>
      </w:r>
    </w:p>
    <w:p w:rsid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Проведение мероприятия «Масленица» для детей средних, старших и подготовительных групп. Проведение праздничного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флешмоба</w:t>
      </w:r>
      <w:proofErr w:type="spellEnd"/>
      <w:proofErr w:type="gramStart"/>
      <w:r w:rsidRPr="00464C8B">
        <w:rPr>
          <w:rFonts w:eastAsia="Times New Roman" w:cs="Times New Roman"/>
          <w:color w:val="000000"/>
          <w:lang w:eastAsia="ru-RU"/>
        </w:rPr>
        <w:t xml:space="preserve"> .</w:t>
      </w:r>
      <w:proofErr w:type="gramEnd"/>
    </w:p>
    <w:p w:rsidR="005A1AA8" w:rsidRDefault="005A1AA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 мая 2024 – Организация и проведение шествия Бессмертного полка. Организован праздник «День Победы».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 течение года: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пополнение методической копилки ДОУ:</w:t>
      </w:r>
    </w:p>
    <w:p w:rsidR="00424CB0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Музыкально – дидактическая  игра  для детей старшего дошкольного возраста (6-7лет) «Музыкальные загадки» https://nsportal.ru/detskiy- sad/raznoe/2021/10/22/muzykalno-didakticheskaya-igra-dlya-detey-starshego-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doshkolnogo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. </w:t>
      </w:r>
    </w:p>
    <w:p w:rsidR="00464C8B" w:rsidRPr="00464C8B" w:rsidRDefault="00424CB0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="00464C8B" w:rsidRPr="00464C8B">
        <w:rPr>
          <w:rFonts w:eastAsia="Times New Roman" w:cs="Times New Roman"/>
          <w:color w:val="000000"/>
          <w:lang w:eastAsia="ru-RU"/>
        </w:rPr>
        <w:tab/>
        <w:t>Консультация для родителей на сайте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 xml:space="preserve"> :</w:t>
      </w:r>
      <w:proofErr w:type="gramEnd"/>
    </w:p>
    <w:p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https://nsportal.ru/detskiy-sad/materialy-dlya-roditeley/2021/10/02/organizatsiya-raboty-v-seme-po-razvitiyu-muzykalnyh</w:t>
      </w:r>
    </w:p>
    <w:p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Подача материала на сайте https://nsportal.ru/gureva-v-n</w:t>
      </w:r>
    </w:p>
    <w:p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https://www.youtube.com/watch?v=gNL9-47Wjjs&amp;t=9s...</w:t>
      </w:r>
    </w:p>
    <w:p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К каждому празднику осуществлялось оформление музыкального зала:</w:t>
      </w:r>
    </w:p>
    <w:p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«Осень золотая»,</w:t>
      </w:r>
    </w:p>
    <w:p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«Новый год»,</w:t>
      </w:r>
    </w:p>
    <w:p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 xml:space="preserve">«8 марта», </w:t>
      </w:r>
    </w:p>
    <w:p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«Весна»,</w:t>
      </w:r>
    </w:p>
    <w:p w:rsidR="00464C8B" w:rsidRPr="00464C8B" w:rsidRDefault="00464C8B" w:rsidP="00424CB0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•</w:t>
      </w:r>
      <w:r w:rsidRPr="00464C8B">
        <w:rPr>
          <w:rFonts w:eastAsia="Times New Roman" w:cs="Times New Roman"/>
          <w:color w:val="000000"/>
          <w:lang w:eastAsia="ru-RU"/>
        </w:rPr>
        <w:tab/>
        <w:t>Выпускной.</w:t>
      </w:r>
    </w:p>
    <w:p w:rsidR="00464C8B" w:rsidRPr="00464C8B" w:rsidRDefault="00464C8B" w:rsidP="00464C8B">
      <w:pPr>
        <w:tabs>
          <w:tab w:val="left" w:pos="1395"/>
        </w:tabs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Самообразование:  Участие в семинарах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-п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>рактикумах  «Хореография в работе музыкального  руководителя», «Использование компьютерных программ в работе музыкального руководителя».</w:t>
      </w:r>
    </w:p>
    <w:p w:rsidR="00464C8B" w:rsidRPr="00464C8B" w:rsidRDefault="005A1AA8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В целях духовно – нравственного воспитания подрастающего поколения, приобщения детей и их родителей к нравственной культуре, возрождению традиций празднования православных праздников, в </w:t>
      </w:r>
      <w:r>
        <w:rPr>
          <w:rFonts w:eastAsia="Times New Roman" w:cs="Times New Roman"/>
          <w:color w:val="000000"/>
          <w:lang w:eastAsia="ru-RU"/>
        </w:rPr>
        <w:t>нашем детском саду в апреле 2024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года прошли мероприятия, посвященные празднику Пасхи. </w:t>
      </w:r>
    </w:p>
    <w:p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Для родителей были предоставлены дистанционные мастер – классы по изготовлению пасхального сувенира. Размещена электронная информация в группах на портале: «История праздника Пасха», «Пасхальные традиции», </w:t>
      </w:r>
      <w:r w:rsidRPr="00464C8B">
        <w:rPr>
          <w:rFonts w:eastAsia="Times New Roman" w:cs="Times New Roman"/>
          <w:color w:val="000000"/>
          <w:lang w:eastAsia="ru-RU"/>
        </w:rPr>
        <w:lastRenderedPageBreak/>
        <w:t>«Светлый праздник Руси», «Православная пасха – Воскресение Христово», главной целью которых было донести детям истоки появления праздника, его традициях, что находило отражение в тематики проведении непосредственно образовательной деятельности с детьми по художественно-эстетическому развитию.</w:t>
      </w:r>
      <w:r w:rsidRPr="00464C8B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:rsidR="00464C8B" w:rsidRPr="00464C8B" w:rsidRDefault="005A1AA8" w:rsidP="00464C8B">
      <w:pPr>
        <w:spacing w:after="14" w:line="268" w:lineRule="auto"/>
        <w:ind w:right="698"/>
        <w:jc w:val="both"/>
        <w:rPr>
          <w:rFonts w:eastAsia="Times New Roman" w:cs="Times New Roman"/>
          <w:color w:val="21212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В мае 2024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 года  </w:t>
      </w:r>
      <w:r w:rsidR="00464C8B" w:rsidRPr="00464C8B">
        <w:rPr>
          <w:rFonts w:eastAsia="Times New Roman" w:cs="Times New Roman"/>
          <w:color w:val="212121"/>
          <w:szCs w:val="28"/>
          <w:shd w:val="clear" w:color="auto" w:fill="FFFFFF"/>
          <w:lang w:eastAsia="ru-RU"/>
        </w:rPr>
        <w:t>в преддверии 9 мая в ДОУ прошли мероприятия, посвященные Дню Победы. 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szCs w:val="28"/>
          <w:lang w:eastAsia="ru-RU"/>
        </w:rPr>
        <w:tab/>
        <w:t xml:space="preserve"> На группах оформили выставки детского творчества «Мы за мир! Нет войне!».</w:t>
      </w:r>
    </w:p>
    <w:p w:rsidR="00672BF1" w:rsidRDefault="00672BF1" w:rsidP="00464C8B">
      <w:pPr>
        <w:spacing w:after="14" w:line="26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Итогом стал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 тематическое мероприятие</w:t>
      </w:r>
      <w:r w:rsidR="005A1AA8">
        <w:rPr>
          <w:rFonts w:eastAsia="Times New Roman" w:cs="Times New Roman"/>
          <w:color w:val="000000"/>
          <w:szCs w:val="28"/>
          <w:lang w:eastAsia="ru-RU"/>
        </w:rPr>
        <w:t xml:space="preserve"> в старших группах «Никто не забы</w:t>
      </w:r>
      <w:proofErr w:type="gramStart"/>
      <w:r w:rsidR="005A1AA8">
        <w:rPr>
          <w:rFonts w:eastAsia="Times New Roman" w:cs="Times New Roman"/>
          <w:color w:val="000000"/>
          <w:szCs w:val="28"/>
          <w:lang w:eastAsia="ru-RU"/>
        </w:rPr>
        <w:t>т-</w:t>
      </w:r>
      <w:proofErr w:type="gramEnd"/>
      <w:r w:rsidR="005A1AA8">
        <w:rPr>
          <w:rFonts w:eastAsia="Times New Roman" w:cs="Times New Roman"/>
          <w:color w:val="000000"/>
          <w:szCs w:val="28"/>
          <w:lang w:eastAsia="ru-RU"/>
        </w:rPr>
        <w:t xml:space="preserve"> ничто не забыто».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>Дети с огромным удовольствием танцевали, рассказывали стихи, слушали и исполняли песни военной те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матики, о мире, дружбе.   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>Все присутствующие в зале память о погибших героях войны почтили минутой молчания.</w:t>
      </w:r>
    </w:p>
    <w:p w:rsidR="00464C8B" w:rsidRPr="00464C8B" w:rsidRDefault="00672BF1" w:rsidP="00464C8B">
      <w:pPr>
        <w:spacing w:after="14" w:line="268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212529"/>
          <w:szCs w:val="28"/>
          <w:lang w:eastAsia="ru-RU"/>
        </w:rPr>
        <w:t xml:space="preserve"> Выпускной  бал в детском саду — это всегда трогательно  и незабываемо, потому что это время окончания прекрасной  маленькой страны под названьем - Детство. Казалось бы, только вчера родители привели своих малышей, а сегодня уже пора прощаться с этим уютным местом, которое стало для детей настоящим вторым домом.</w:t>
      </w:r>
    </w:p>
    <w:p w:rsidR="00464C8B" w:rsidRPr="00464C8B" w:rsidRDefault="00672BF1" w:rsidP="00464C8B">
      <w:pPr>
        <w:spacing w:after="14" w:line="268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         </w:t>
      </w:r>
      <w:r w:rsidR="00464C8B" w:rsidRPr="00464C8B">
        <w:rPr>
          <w:rFonts w:eastAsia="Times New Roman" w:cs="Times New Roman"/>
          <w:color w:val="212529"/>
          <w:szCs w:val="28"/>
          <w:lang w:eastAsia="ru-RU"/>
        </w:rPr>
        <w:t>Праздничные костюмы мальчиков, пышные платья девочек, волнующие песни и стихи про детский сад не оставили равнодушными гостей, родителей и всех присутствующих. Зажигательные танцы с первых аккордов сопровож</w:t>
      </w:r>
      <w:r>
        <w:rPr>
          <w:rFonts w:eastAsia="Times New Roman" w:cs="Times New Roman"/>
          <w:color w:val="212529"/>
          <w:szCs w:val="28"/>
          <w:lang w:eastAsia="ru-RU"/>
        </w:rPr>
        <w:t xml:space="preserve">дались аплодисментами зрителей. </w:t>
      </w:r>
      <w:r w:rsidR="00464C8B" w:rsidRPr="00464C8B">
        <w:rPr>
          <w:rFonts w:eastAsia="Times New Roman" w:cs="Times New Roman"/>
          <w:color w:val="212529"/>
          <w:szCs w:val="28"/>
          <w:lang w:eastAsia="ru-RU"/>
        </w:rPr>
        <w:t>Самая большая награда услышать  от родителей душевные и искренние слова благодарности!</w:t>
      </w:r>
    </w:p>
    <w:p w:rsidR="00464C8B" w:rsidRPr="00464C8B" w:rsidRDefault="00672BF1" w:rsidP="00464C8B">
      <w:pPr>
        <w:spacing w:after="14" w:line="268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       </w:t>
      </w:r>
      <w:proofErr w:type="gramStart"/>
      <w:r w:rsidR="00464C8B" w:rsidRPr="00464C8B">
        <w:rPr>
          <w:rFonts w:eastAsia="Times New Roman" w:cs="Times New Roman"/>
          <w:color w:val="212529"/>
          <w:szCs w:val="28"/>
          <w:lang w:eastAsia="ru-RU"/>
        </w:rPr>
        <w:t>Позади остались</w:t>
      </w:r>
      <w:proofErr w:type="gramEnd"/>
      <w:r w:rsidR="00464C8B" w:rsidRPr="00464C8B">
        <w:rPr>
          <w:rFonts w:eastAsia="Times New Roman" w:cs="Times New Roman"/>
          <w:color w:val="212529"/>
          <w:szCs w:val="28"/>
          <w:lang w:eastAsia="ru-RU"/>
        </w:rPr>
        <w:t xml:space="preserve"> дни, наполненные увлекательными путешествиями в мир удивительных открытий. Впереди непростая дорога в мир школьной жизни. Коллектив детского сада оставил на прощанье пожелания: «В  добрый путь, дорогие наши выпускники-2024!»</w:t>
      </w:r>
    </w:p>
    <w:p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</w:p>
    <w:p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Коррекционная работа </w:t>
      </w:r>
    </w:p>
    <w:p w:rsidR="00464C8B" w:rsidRPr="00464C8B" w:rsidRDefault="00464C8B" w:rsidP="00464C8B">
      <w:pPr>
        <w:spacing w:after="3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464C8B" w:rsidRPr="00464C8B" w:rsidRDefault="005A1AA8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 В течение 2024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учебного года коррекционная работа учителя-логопеда М.В. Тихоновой была направлена на реализацию основных задач </w:t>
      </w:r>
      <w:proofErr w:type="gramStart"/>
      <w:r w:rsidR="00464C8B" w:rsidRPr="00464C8B">
        <w:rPr>
          <w:rFonts w:eastAsia="Times New Roman" w:cs="Times New Roman"/>
          <w:szCs w:val="20"/>
          <w:lang w:eastAsia="ru-RU"/>
        </w:rPr>
        <w:t>логопедическом</w:t>
      </w:r>
      <w:proofErr w:type="gramEnd"/>
      <w:r w:rsidR="00464C8B" w:rsidRPr="00464C8B">
        <w:rPr>
          <w:rFonts w:eastAsia="Times New Roman" w:cs="Times New Roman"/>
          <w:szCs w:val="20"/>
          <w:lang w:eastAsia="ru-RU"/>
        </w:rPr>
        <w:t xml:space="preserve"> пункта:</w:t>
      </w:r>
    </w:p>
    <w:p w:rsidR="00464C8B" w:rsidRPr="00464C8B" w:rsidRDefault="00464C8B" w:rsidP="00464C8B">
      <w:pPr>
        <w:numPr>
          <w:ilvl w:val="0"/>
          <w:numId w:val="26"/>
        </w:numPr>
        <w:spacing w:after="0" w:line="240" w:lineRule="auto"/>
        <w:ind w:left="284" w:right="283" w:firstLine="424"/>
        <w:jc w:val="both"/>
        <w:rPr>
          <w:rFonts w:eastAsia="Times New Roman" w:cs="Times New Roman"/>
          <w:szCs w:val="24"/>
          <w:lang w:eastAsia="ru-RU"/>
        </w:rPr>
      </w:pPr>
      <w:r w:rsidRPr="00464C8B">
        <w:rPr>
          <w:rFonts w:eastAsia="Times New Roman" w:cs="Times New Roman"/>
          <w:szCs w:val="24"/>
          <w:lang w:eastAsia="ru-RU"/>
        </w:rPr>
        <w:t>Выявление, преодоление и своевременное предупреждение речевых нарушений устной речи у детей дошкольного возраста.</w:t>
      </w:r>
    </w:p>
    <w:p w:rsidR="00464C8B" w:rsidRPr="00464C8B" w:rsidRDefault="00464C8B" w:rsidP="00464C8B">
      <w:pPr>
        <w:numPr>
          <w:ilvl w:val="0"/>
          <w:numId w:val="26"/>
        </w:numPr>
        <w:spacing w:after="0" w:line="240" w:lineRule="auto"/>
        <w:ind w:left="284" w:right="283" w:firstLine="424"/>
        <w:jc w:val="both"/>
        <w:rPr>
          <w:rFonts w:eastAsia="Times New Roman" w:cs="Times New Roman"/>
          <w:szCs w:val="24"/>
          <w:lang w:eastAsia="ru-RU"/>
        </w:rPr>
      </w:pPr>
      <w:r w:rsidRPr="00464C8B">
        <w:rPr>
          <w:rFonts w:eastAsia="Times New Roman" w:cs="Times New Roman"/>
          <w:szCs w:val="24"/>
          <w:lang w:eastAsia="ru-RU"/>
        </w:rPr>
        <w:t>Профилактическая работа и пропаганда логопедических знаний среди педагогов и родителей детей, посещающих МАДОУ ЦРР д/с № 121.</w:t>
      </w:r>
    </w:p>
    <w:p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Работа проведена согласно годовому плану.</w:t>
      </w:r>
    </w:p>
    <w:p w:rsidR="00464C8B" w:rsidRPr="00464C8B" w:rsidRDefault="00464C8B" w:rsidP="00464C8B">
      <w:pPr>
        <w:numPr>
          <w:ilvl w:val="0"/>
          <w:numId w:val="27"/>
        </w:numPr>
        <w:spacing w:after="0" w:line="240" w:lineRule="auto"/>
        <w:ind w:left="284" w:right="283" w:firstLine="424"/>
        <w:contextualSpacing/>
        <w:jc w:val="both"/>
        <w:rPr>
          <w:rFonts w:eastAsia="Times New Roman" w:cs="Times New Roman"/>
          <w:b/>
          <w:szCs w:val="20"/>
          <w:lang w:eastAsia="ru-RU"/>
        </w:rPr>
      </w:pPr>
      <w:r w:rsidRPr="00464C8B">
        <w:rPr>
          <w:rFonts w:eastAsia="Times New Roman" w:cs="Times New Roman"/>
          <w:b/>
          <w:szCs w:val="20"/>
          <w:lang w:eastAsia="ru-RU"/>
        </w:rPr>
        <w:lastRenderedPageBreak/>
        <w:t>Организационная работа (планирование, анализ, контроль)</w:t>
      </w:r>
    </w:p>
    <w:p w:rsidR="00464C8B" w:rsidRPr="00464C8B" w:rsidRDefault="00464C8B" w:rsidP="00464C8B">
      <w:pPr>
        <w:spacing w:after="0" w:line="240" w:lineRule="auto"/>
        <w:ind w:right="283"/>
        <w:contextualSpacing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Разработан</w:t>
      </w:r>
      <w:r w:rsidR="005A1AA8">
        <w:rPr>
          <w:rFonts w:eastAsia="Times New Roman" w:cs="Times New Roman"/>
          <w:szCs w:val="20"/>
          <w:lang w:eastAsia="ru-RU"/>
        </w:rPr>
        <w:t xml:space="preserve">ы годовые </w:t>
      </w:r>
      <w:r w:rsidRPr="00464C8B">
        <w:rPr>
          <w:rFonts w:eastAsia="Times New Roman" w:cs="Times New Roman"/>
          <w:szCs w:val="20"/>
          <w:lang w:eastAsia="ru-RU"/>
        </w:rPr>
        <w:t xml:space="preserve"> п</w:t>
      </w:r>
      <w:r w:rsidR="00672BF1">
        <w:rPr>
          <w:rFonts w:eastAsia="Times New Roman" w:cs="Times New Roman"/>
          <w:szCs w:val="20"/>
          <w:lang w:eastAsia="ru-RU"/>
        </w:rPr>
        <w:t>лан</w:t>
      </w:r>
      <w:r w:rsidR="005A1AA8">
        <w:rPr>
          <w:rFonts w:eastAsia="Times New Roman" w:cs="Times New Roman"/>
          <w:szCs w:val="20"/>
          <w:lang w:eastAsia="ru-RU"/>
        </w:rPr>
        <w:t>ы</w:t>
      </w:r>
      <w:r w:rsidR="00672BF1">
        <w:rPr>
          <w:rFonts w:eastAsia="Times New Roman" w:cs="Times New Roman"/>
          <w:szCs w:val="20"/>
          <w:lang w:eastAsia="ru-RU"/>
        </w:rPr>
        <w:t xml:space="preserve"> коррекционной работы на </w:t>
      </w:r>
      <w:r w:rsidR="005A1AA8">
        <w:rPr>
          <w:rFonts w:eastAsia="Times New Roman" w:cs="Times New Roman"/>
          <w:szCs w:val="20"/>
          <w:lang w:eastAsia="ru-RU"/>
        </w:rPr>
        <w:t xml:space="preserve">2023 – 2024 и </w:t>
      </w:r>
      <w:r w:rsidR="00672BF1">
        <w:rPr>
          <w:rFonts w:eastAsia="Times New Roman" w:cs="Times New Roman"/>
          <w:szCs w:val="20"/>
          <w:lang w:eastAsia="ru-RU"/>
        </w:rPr>
        <w:t>2024-2025</w:t>
      </w:r>
      <w:r w:rsidRPr="00464C8B">
        <w:rPr>
          <w:rFonts w:eastAsia="Times New Roman" w:cs="Times New Roman"/>
          <w:szCs w:val="20"/>
          <w:lang w:eastAsia="ru-RU"/>
        </w:rPr>
        <w:t xml:space="preserve"> учебный год.</w:t>
      </w:r>
    </w:p>
    <w:p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Составлены списки детей, нуждающихся в логопедической помощи по результатам мониторинга речевого развития детей дошкольн</w:t>
      </w:r>
      <w:r w:rsidR="00672BF1">
        <w:rPr>
          <w:rFonts w:eastAsia="Times New Roman" w:cs="Times New Roman"/>
          <w:szCs w:val="20"/>
          <w:lang w:eastAsia="ru-RU"/>
        </w:rPr>
        <w:t xml:space="preserve">ого возраста и заключениям ПМПК. </w:t>
      </w:r>
      <w:r w:rsidRPr="00464C8B">
        <w:rPr>
          <w:rFonts w:eastAsia="Times New Roman" w:cs="Times New Roman"/>
          <w:szCs w:val="20"/>
          <w:lang w:eastAsia="ru-RU"/>
        </w:rPr>
        <w:t xml:space="preserve">Составлены списки детей для зачисления на </w:t>
      </w:r>
      <w:proofErr w:type="spellStart"/>
      <w:r w:rsidRPr="00464C8B">
        <w:rPr>
          <w:rFonts w:eastAsia="Times New Roman" w:cs="Times New Roman"/>
          <w:szCs w:val="20"/>
          <w:lang w:eastAsia="ru-RU"/>
        </w:rPr>
        <w:t>логопункт</w:t>
      </w:r>
      <w:proofErr w:type="spellEnd"/>
      <w:r w:rsidRPr="00464C8B">
        <w:rPr>
          <w:rFonts w:eastAsia="Times New Roman" w:cs="Times New Roman"/>
          <w:szCs w:val="20"/>
          <w:lang w:eastAsia="ru-RU"/>
        </w:rPr>
        <w:t xml:space="preserve"> ДОУ и организована работа </w:t>
      </w:r>
      <w:proofErr w:type="spellStart"/>
      <w:r w:rsidRPr="00464C8B">
        <w:rPr>
          <w:rFonts w:eastAsia="Times New Roman" w:cs="Times New Roman"/>
          <w:szCs w:val="20"/>
          <w:lang w:eastAsia="ru-RU"/>
        </w:rPr>
        <w:t>ППк</w:t>
      </w:r>
      <w:proofErr w:type="spellEnd"/>
      <w:r w:rsidRPr="00464C8B">
        <w:rPr>
          <w:rFonts w:eastAsia="Times New Roman" w:cs="Times New Roman"/>
          <w:szCs w:val="20"/>
          <w:lang w:eastAsia="ru-RU"/>
        </w:rPr>
        <w:t xml:space="preserve"> по вопросу зачисления детей на коррекционные занятия, направления детей для прохождения ЦПМПК.</w:t>
      </w:r>
    </w:p>
    <w:p w:rsidR="00464C8B" w:rsidRPr="00464C8B" w:rsidRDefault="00672BF1" w:rsidP="00464C8B">
      <w:pPr>
        <w:spacing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464C8B" w:rsidRPr="00464C8B">
        <w:rPr>
          <w:rFonts w:eastAsia="Times New Roman" w:cs="Times New Roman"/>
          <w:szCs w:val="24"/>
          <w:lang w:eastAsia="ru-RU"/>
        </w:rPr>
        <w:t xml:space="preserve">Проведено комплектование подгрупп, составлено расписание и график занятий с детьми, зачисленными на </w:t>
      </w:r>
      <w:proofErr w:type="spellStart"/>
      <w:r w:rsidR="00464C8B" w:rsidRPr="00464C8B">
        <w:rPr>
          <w:rFonts w:eastAsia="Times New Roman" w:cs="Times New Roman"/>
          <w:szCs w:val="24"/>
          <w:lang w:eastAsia="ru-RU"/>
        </w:rPr>
        <w:t>логопункт</w:t>
      </w:r>
      <w:proofErr w:type="spellEnd"/>
      <w:r w:rsidR="00464C8B" w:rsidRPr="00464C8B">
        <w:rPr>
          <w:rFonts w:eastAsia="Times New Roman" w:cs="Times New Roman"/>
          <w:szCs w:val="24"/>
          <w:lang w:eastAsia="ru-RU"/>
        </w:rPr>
        <w:t xml:space="preserve"> ДОУ.</w:t>
      </w:r>
    </w:p>
    <w:p w:rsidR="00464C8B" w:rsidRPr="00464C8B" w:rsidRDefault="00672BF1" w:rsidP="00464C8B">
      <w:pPr>
        <w:spacing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BF44C0">
        <w:rPr>
          <w:rFonts w:eastAsia="Times New Roman" w:cs="Times New Roman"/>
          <w:szCs w:val="24"/>
          <w:lang w:eastAsia="ru-RU"/>
        </w:rPr>
        <w:t>Оформлены речевые карты на 13</w:t>
      </w:r>
      <w:r w:rsidR="00464C8B" w:rsidRPr="00464C8B">
        <w:rPr>
          <w:rFonts w:eastAsia="Times New Roman" w:cs="Times New Roman"/>
          <w:szCs w:val="24"/>
          <w:lang w:eastAsia="ru-RU"/>
        </w:rPr>
        <w:t xml:space="preserve"> дете</w:t>
      </w:r>
      <w:r>
        <w:rPr>
          <w:rFonts w:eastAsia="Times New Roman" w:cs="Times New Roman"/>
          <w:szCs w:val="24"/>
          <w:lang w:eastAsia="ru-RU"/>
        </w:rPr>
        <w:t>й</w:t>
      </w:r>
      <w:r w:rsidR="00BF44C0">
        <w:rPr>
          <w:rFonts w:eastAsia="Times New Roman" w:cs="Times New Roman"/>
          <w:szCs w:val="24"/>
          <w:lang w:eastAsia="ru-RU"/>
        </w:rPr>
        <w:t xml:space="preserve"> в 2023 – 24 и 16 детей в 2024 – 25 учебных годах</w:t>
      </w:r>
      <w:r>
        <w:rPr>
          <w:rFonts w:eastAsia="Times New Roman" w:cs="Times New Roman"/>
          <w:szCs w:val="24"/>
          <w:lang w:eastAsia="ru-RU"/>
        </w:rPr>
        <w:t>, за</w:t>
      </w:r>
      <w:r w:rsidR="00BF44C0">
        <w:rPr>
          <w:rFonts w:eastAsia="Times New Roman" w:cs="Times New Roman"/>
          <w:szCs w:val="24"/>
          <w:lang w:eastAsia="ru-RU"/>
        </w:rPr>
        <w:t>численных на занятия,</w:t>
      </w:r>
      <w:r w:rsidR="00464C8B" w:rsidRPr="00464C8B">
        <w:rPr>
          <w:rFonts w:eastAsia="Times New Roman" w:cs="Times New Roman"/>
          <w:szCs w:val="24"/>
          <w:lang w:eastAsia="ru-RU"/>
        </w:rPr>
        <w:t xml:space="preserve"> составлены индивидуальные планы на каждого ребенка.</w:t>
      </w:r>
    </w:p>
    <w:p w:rsidR="00464C8B" w:rsidRPr="00464C8B" w:rsidRDefault="0005168F" w:rsidP="00464C8B">
      <w:pPr>
        <w:spacing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 детей с </w:t>
      </w:r>
      <w:r w:rsidR="00BF44C0">
        <w:rPr>
          <w:rFonts w:eastAsia="Times New Roman" w:cs="Times New Roman"/>
          <w:szCs w:val="24"/>
          <w:lang w:eastAsia="ru-RU"/>
        </w:rPr>
        <w:t>ОВЗ (2</w:t>
      </w:r>
      <w:r>
        <w:rPr>
          <w:rFonts w:eastAsia="Times New Roman" w:cs="Times New Roman"/>
          <w:szCs w:val="24"/>
          <w:lang w:eastAsia="ru-RU"/>
        </w:rPr>
        <w:t>9</w:t>
      </w:r>
      <w:r w:rsidR="00464C8B" w:rsidRPr="00464C8B">
        <w:rPr>
          <w:rFonts w:eastAsia="Times New Roman" w:cs="Times New Roman"/>
          <w:szCs w:val="24"/>
          <w:lang w:eastAsia="ru-RU"/>
        </w:rPr>
        <w:t xml:space="preserve"> человек) составлены планы коррекционной работы в соответствии с адаптированными программами, рекомендованными ЦПМПК.</w:t>
      </w:r>
    </w:p>
    <w:p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4"/>
          <w:lang w:eastAsia="ru-RU"/>
        </w:rPr>
      </w:pPr>
      <w:r w:rsidRPr="00464C8B">
        <w:rPr>
          <w:rFonts w:eastAsia="Times New Roman" w:cs="Times New Roman"/>
          <w:szCs w:val="24"/>
          <w:lang w:eastAsia="ru-RU"/>
        </w:rPr>
        <w:t xml:space="preserve">Осуществлено участие в работе </w:t>
      </w:r>
      <w:proofErr w:type="spellStart"/>
      <w:r w:rsidRPr="00464C8B">
        <w:rPr>
          <w:rFonts w:eastAsia="Times New Roman" w:cs="Times New Roman"/>
          <w:szCs w:val="24"/>
          <w:lang w:eastAsia="ru-RU"/>
        </w:rPr>
        <w:t>ППк</w:t>
      </w:r>
      <w:proofErr w:type="spellEnd"/>
      <w:r w:rsidRPr="00464C8B">
        <w:rPr>
          <w:rFonts w:eastAsia="Times New Roman" w:cs="Times New Roman"/>
          <w:szCs w:val="24"/>
          <w:lang w:eastAsia="ru-RU"/>
        </w:rPr>
        <w:t xml:space="preserve"> по вопросам проектирования и реализации индивидуальных образовательных маршрутов и логопедического сопровождения воспитанников ДОУ с ОВЗ и детей, испытывающих трудности в усвоении общеразвивающей программы. </w:t>
      </w:r>
    </w:p>
    <w:p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4"/>
          <w:lang w:eastAsia="ru-RU"/>
        </w:rPr>
        <w:t>Изготовлены необходимые наглядные пособия и дидактические игры.</w:t>
      </w:r>
    </w:p>
    <w:p w:rsidR="00464C8B" w:rsidRPr="00464C8B" w:rsidRDefault="00464C8B" w:rsidP="00464C8B">
      <w:pPr>
        <w:numPr>
          <w:ilvl w:val="0"/>
          <w:numId w:val="27"/>
        </w:numPr>
        <w:spacing w:after="0" w:line="240" w:lineRule="auto"/>
        <w:ind w:left="284" w:right="283" w:firstLine="424"/>
        <w:contextualSpacing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464C8B">
        <w:rPr>
          <w:rFonts w:eastAsia="Times New Roman" w:cs="Times New Roman"/>
          <w:b/>
          <w:bCs/>
          <w:szCs w:val="24"/>
          <w:lang w:eastAsia="ru-RU"/>
        </w:rPr>
        <w:t>Диагностическая и коррекционно-образовательная работа с детьми</w:t>
      </w:r>
    </w:p>
    <w:p w:rsidR="0005168F" w:rsidRPr="00464C8B" w:rsidRDefault="0005168F" w:rsidP="0005168F">
      <w:pPr>
        <w:spacing w:after="0" w:line="240" w:lineRule="auto"/>
        <w:ind w:right="283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</w:t>
      </w:r>
      <w:r>
        <w:rPr>
          <w:rFonts w:eastAsia="Times New Roman" w:cs="Times New Roman"/>
          <w:bCs/>
          <w:szCs w:val="20"/>
          <w:lang w:eastAsia="ru-RU"/>
        </w:rPr>
        <w:t xml:space="preserve">        </w:t>
      </w:r>
      <w:r w:rsidRPr="00464C8B">
        <w:rPr>
          <w:rFonts w:eastAsia="Times New Roman" w:cs="Times New Roman"/>
          <w:bCs/>
          <w:szCs w:val="20"/>
          <w:lang w:eastAsia="ru-RU"/>
        </w:rPr>
        <w:t>Проведен мониторинг речевого развити</w:t>
      </w:r>
      <w:r>
        <w:rPr>
          <w:rFonts w:eastAsia="Times New Roman" w:cs="Times New Roman"/>
          <w:bCs/>
          <w:szCs w:val="20"/>
          <w:lang w:eastAsia="ru-RU"/>
        </w:rPr>
        <w:t>я детей 2-х младших</w:t>
      </w:r>
      <w:r w:rsidRPr="00464C8B">
        <w:rPr>
          <w:rFonts w:eastAsia="Times New Roman" w:cs="Times New Roman"/>
          <w:bCs/>
          <w:szCs w:val="20"/>
          <w:lang w:eastAsia="ru-RU"/>
        </w:rPr>
        <w:t xml:space="preserve"> группы № </w:t>
      </w:r>
      <w:r>
        <w:rPr>
          <w:rFonts w:eastAsia="Times New Roman" w:cs="Times New Roman"/>
          <w:bCs/>
          <w:szCs w:val="20"/>
          <w:lang w:eastAsia="ru-RU"/>
        </w:rPr>
        <w:t xml:space="preserve">5 и 7. </w:t>
      </w:r>
      <w:r w:rsidRPr="00464C8B">
        <w:rPr>
          <w:rFonts w:eastAsia="Times New Roman" w:cs="Times New Roman"/>
          <w:bCs/>
          <w:szCs w:val="20"/>
          <w:lang w:eastAsia="ru-RU"/>
        </w:rPr>
        <w:t>Составлены списки детей, группы риска по речевому развитию. (Приложение 2).</w:t>
      </w:r>
    </w:p>
    <w:p w:rsidR="00464C8B" w:rsidRPr="00464C8B" w:rsidRDefault="0005168F" w:rsidP="00464C8B">
      <w:pPr>
        <w:spacing w:after="0" w:line="240" w:lineRule="auto"/>
        <w:ind w:right="283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</w:t>
      </w:r>
      <w:r w:rsidR="00464C8B" w:rsidRPr="00464C8B">
        <w:rPr>
          <w:rFonts w:eastAsia="Times New Roman" w:cs="Times New Roman"/>
          <w:szCs w:val="20"/>
          <w:lang w:eastAsia="ru-RU"/>
        </w:rPr>
        <w:t>В рамках мониторинга речевого развития проведено обследование речи дете</w:t>
      </w:r>
      <w:r>
        <w:rPr>
          <w:rFonts w:eastAsia="Times New Roman" w:cs="Times New Roman"/>
          <w:szCs w:val="20"/>
          <w:lang w:eastAsia="ru-RU"/>
        </w:rPr>
        <w:t>й средних групп № 1, 6 и 8.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Составлены списки детей, нуждающихся в логоп</w:t>
      </w:r>
      <w:r>
        <w:rPr>
          <w:rFonts w:eastAsia="Times New Roman" w:cs="Times New Roman"/>
          <w:szCs w:val="20"/>
          <w:lang w:eastAsia="ru-RU"/>
        </w:rPr>
        <w:t>едической помощи.</w:t>
      </w:r>
    </w:p>
    <w:p w:rsidR="00464C8B" w:rsidRPr="00464C8B" w:rsidRDefault="0005168F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 xml:space="preserve">        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Содержание </w:t>
      </w:r>
      <w:r w:rsidR="00464C8B" w:rsidRPr="00464C8B">
        <w:rPr>
          <w:rFonts w:eastAsia="Times New Roman" w:cs="Times New Roman"/>
          <w:b/>
          <w:szCs w:val="20"/>
          <w:lang w:eastAsia="ru-RU"/>
        </w:rPr>
        <w:t>коррекционной работы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осуществлялось в соответствии с категориями воспитанников, имеющих тяжелые речевые нарушения: общее недоразвитие речи, стертая дизартрия. Были скомплектованы подгруппы детей по речевым заключениям и возрастам для организации коррекционно-педагогического процесса.</w:t>
      </w:r>
    </w:p>
    <w:p w:rsidR="00464C8B" w:rsidRPr="00464C8B" w:rsidRDefault="00BF44C0" w:rsidP="00464C8B">
      <w:pPr>
        <w:spacing w:after="0" w:line="240" w:lineRule="auto"/>
        <w:ind w:right="283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В течение 2024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года логопедическую помощь в форме</w:t>
      </w:r>
      <w:r w:rsidR="00751512">
        <w:rPr>
          <w:rFonts w:eastAsia="Times New Roman" w:cs="Times New Roman"/>
          <w:szCs w:val="20"/>
          <w:lang w:eastAsia="ru-RU"/>
        </w:rPr>
        <w:t xml:space="preserve"> коррекционных занятий получили </w:t>
      </w:r>
      <w:r>
        <w:rPr>
          <w:rFonts w:eastAsia="Times New Roman" w:cs="Times New Roman"/>
          <w:szCs w:val="20"/>
          <w:u w:val="single"/>
          <w:lang w:eastAsia="ru-RU"/>
        </w:rPr>
        <w:t>29 детей</w:t>
      </w:r>
      <w:proofErr w:type="gramStart"/>
      <w:r>
        <w:rPr>
          <w:rFonts w:eastAsia="Times New Roman" w:cs="Times New Roman"/>
          <w:szCs w:val="20"/>
          <w:u w:val="single"/>
          <w:lang w:eastAsia="ru-RU"/>
        </w:rPr>
        <w:t>.</w:t>
      </w:r>
      <w:proofErr w:type="gramEnd"/>
      <w:r w:rsidR="00751512">
        <w:rPr>
          <w:rFonts w:eastAsia="Times New Roman" w:cs="Times New Roman"/>
          <w:szCs w:val="20"/>
          <w:u w:val="single"/>
          <w:lang w:eastAsia="ru-RU"/>
        </w:rPr>
        <w:t xml:space="preserve"> </w:t>
      </w:r>
      <w:r w:rsidR="00751512" w:rsidRPr="00751512">
        <w:rPr>
          <w:rFonts w:eastAsia="Times New Roman" w:cs="Times New Roman"/>
          <w:szCs w:val="20"/>
          <w:u w:val="single"/>
          <w:lang w:eastAsia="ru-RU"/>
        </w:rPr>
        <w:t xml:space="preserve"> </w:t>
      </w:r>
      <w:r w:rsidR="0005168F" w:rsidRPr="00751512">
        <w:rPr>
          <w:rFonts w:eastAsia="Times New Roman" w:cs="Times New Roman"/>
          <w:bCs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A54D6" w:rsidRPr="00751512">
        <w:rPr>
          <w:rFonts w:eastAsia="Times New Roman" w:cs="Times New Roman"/>
          <w:bCs/>
          <w:szCs w:val="20"/>
          <w:u w:val="single"/>
          <w:lang w:eastAsia="ru-RU"/>
        </w:rPr>
        <w:t xml:space="preserve"> </w:t>
      </w:r>
      <w:r>
        <w:rPr>
          <w:rFonts w:eastAsia="Times New Roman" w:cs="Times New Roman"/>
          <w:bCs/>
          <w:szCs w:val="20"/>
          <w:u w:val="single"/>
          <w:lang w:eastAsia="ru-RU"/>
        </w:rPr>
        <w:t xml:space="preserve"> </w:t>
      </w:r>
      <w:r w:rsidR="00464C8B" w:rsidRPr="00464C8B">
        <w:rPr>
          <w:rFonts w:eastAsia="Times New Roman" w:cs="Times New Roman"/>
          <w:bCs/>
          <w:szCs w:val="20"/>
          <w:lang w:eastAsia="ru-RU"/>
        </w:rPr>
        <w:t xml:space="preserve">  </w:t>
      </w:r>
      <w:proofErr w:type="gramStart"/>
      <w:r w:rsidR="00464C8B" w:rsidRPr="00464C8B">
        <w:rPr>
          <w:rFonts w:eastAsia="Times New Roman" w:cs="Times New Roman"/>
          <w:bCs/>
          <w:szCs w:val="20"/>
          <w:lang w:eastAsia="ru-RU"/>
        </w:rPr>
        <w:t>с</w:t>
      </w:r>
      <w:proofErr w:type="gramEnd"/>
      <w:r w:rsidR="00464C8B" w:rsidRPr="00464C8B">
        <w:rPr>
          <w:rFonts w:eastAsia="Times New Roman" w:cs="Times New Roman"/>
          <w:bCs/>
          <w:szCs w:val="20"/>
          <w:lang w:eastAsia="ru-RU"/>
        </w:rPr>
        <w:t xml:space="preserve"> ОВЗ, обучающихся по адаптированной программе дошкольного образования для обучающихся с тяжелыми нарушениями речи.</w:t>
      </w:r>
    </w:p>
    <w:p w:rsidR="00464C8B" w:rsidRPr="00464C8B" w:rsidRDefault="002A708D" w:rsidP="00464C8B">
      <w:pPr>
        <w:spacing w:after="0" w:line="240" w:lineRule="auto"/>
        <w:ind w:right="283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</w:t>
      </w:r>
      <w:r w:rsidR="00464C8B" w:rsidRPr="00464C8B">
        <w:rPr>
          <w:rFonts w:eastAsia="Times New Roman" w:cs="Times New Roman"/>
          <w:szCs w:val="20"/>
          <w:lang w:eastAsia="ru-RU"/>
        </w:rPr>
        <w:t>Исходя из результатов первичного обследования детей, зачисленных на логопедический пункт ДОУ, и с учётом возрастных особенностей и специфики речевого нарушения на каждого ребёнка был составлен индивидуальный план коррекционной работы.</w:t>
      </w:r>
      <w:r w:rsidR="00464C8B" w:rsidRPr="00464C8B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Коррекционно-развивающая работа учителя-логопеда с конкретными воспитанниками ДОУ включала те направления, которые соответствовали структуре речевого нарушения, а также рекомендациям ЦПМПК. </w:t>
      </w:r>
      <w:r w:rsidR="00464C8B" w:rsidRPr="00464C8B">
        <w:rPr>
          <w:rFonts w:eastAsia="Times New Roman" w:cs="Times New Roman"/>
          <w:color w:val="000000"/>
          <w:szCs w:val="20"/>
          <w:lang w:eastAsia="ru-RU"/>
        </w:rPr>
        <w:t xml:space="preserve">Со всеми детьми </w:t>
      </w:r>
      <w:r w:rsidR="00464C8B" w:rsidRPr="00464C8B"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 </w:t>
      </w:r>
    </w:p>
    <w:p w:rsidR="00464C8B" w:rsidRPr="00464C8B" w:rsidRDefault="002A708D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В течение 2024-2025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учебного года осуществлялось участие в работе </w:t>
      </w:r>
      <w:proofErr w:type="spellStart"/>
      <w:r w:rsidR="00464C8B" w:rsidRPr="00464C8B">
        <w:rPr>
          <w:rFonts w:eastAsia="Times New Roman" w:cs="Times New Roman"/>
          <w:szCs w:val="20"/>
          <w:lang w:eastAsia="ru-RU"/>
        </w:rPr>
        <w:t>ППк</w:t>
      </w:r>
      <w:proofErr w:type="spellEnd"/>
      <w:r w:rsidR="00464C8B" w:rsidRPr="00464C8B">
        <w:rPr>
          <w:rFonts w:eastAsia="Times New Roman" w:cs="Times New Roman"/>
          <w:szCs w:val="20"/>
          <w:lang w:eastAsia="ru-RU"/>
        </w:rPr>
        <w:t xml:space="preserve"> ДОУ по вопросам проектирования и реализации индивидуальных образовательных маршрутов и логопедического сопровождения воспитанников ДОУ, в том числе детей с ОВЗ</w:t>
      </w:r>
      <w:proofErr w:type="gramStart"/>
      <w:r w:rsidR="00464C8B" w:rsidRPr="00464C8B">
        <w:rPr>
          <w:rFonts w:eastAsia="Times New Roman" w:cs="Times New Roman"/>
          <w:szCs w:val="20"/>
          <w:lang w:eastAsia="ru-RU"/>
        </w:rPr>
        <w:t xml:space="preserve"> ,</w:t>
      </w:r>
      <w:proofErr w:type="gramEnd"/>
      <w:r w:rsidR="00464C8B" w:rsidRPr="00464C8B">
        <w:rPr>
          <w:rFonts w:eastAsia="Times New Roman" w:cs="Times New Roman"/>
          <w:szCs w:val="20"/>
          <w:lang w:eastAsia="ru-RU"/>
        </w:rPr>
        <w:t xml:space="preserve"> согласно рекомендациям ЦПМПК. </w:t>
      </w:r>
    </w:p>
    <w:p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</w:p>
    <w:p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>Статистические результаты ра</w:t>
      </w:r>
      <w:r w:rsidR="002A708D">
        <w:rPr>
          <w:rFonts w:eastAsia="Times New Roman" w:cs="Times New Roman"/>
          <w:szCs w:val="20"/>
          <w:lang w:eastAsia="ru-RU"/>
        </w:rPr>
        <w:t>боты</w:t>
      </w:r>
      <w:r w:rsidR="00BF44C0">
        <w:rPr>
          <w:rFonts w:eastAsia="Times New Roman" w:cs="Times New Roman"/>
          <w:szCs w:val="20"/>
          <w:lang w:eastAsia="ru-RU"/>
        </w:rPr>
        <w:t xml:space="preserve"> с детьми </w:t>
      </w:r>
      <w:proofErr w:type="spellStart"/>
      <w:r w:rsidR="00BF44C0">
        <w:rPr>
          <w:rFonts w:eastAsia="Times New Roman" w:cs="Times New Roman"/>
          <w:szCs w:val="20"/>
          <w:lang w:eastAsia="ru-RU"/>
        </w:rPr>
        <w:t>логопункта</w:t>
      </w:r>
      <w:proofErr w:type="spellEnd"/>
      <w:r w:rsidR="00BF44C0">
        <w:rPr>
          <w:rFonts w:eastAsia="Times New Roman" w:cs="Times New Roman"/>
          <w:szCs w:val="20"/>
          <w:lang w:eastAsia="ru-RU"/>
        </w:rPr>
        <w:t xml:space="preserve"> в 2024</w:t>
      </w:r>
      <w:r w:rsidRPr="00464C8B">
        <w:rPr>
          <w:rFonts w:eastAsia="Times New Roman" w:cs="Times New Roman"/>
          <w:szCs w:val="20"/>
          <w:lang w:eastAsia="ru-RU"/>
        </w:rPr>
        <w:t xml:space="preserve"> представлены в таблице.</w:t>
      </w:r>
    </w:p>
    <w:tbl>
      <w:tblPr>
        <w:tblW w:w="464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0"/>
        <w:gridCol w:w="1830"/>
        <w:gridCol w:w="1830"/>
        <w:gridCol w:w="1379"/>
      </w:tblGrid>
      <w:tr w:rsidR="00464C8B" w:rsidRPr="00464C8B" w:rsidTr="00464C8B">
        <w:trPr>
          <w:trHeight w:val="1438"/>
        </w:trPr>
        <w:tc>
          <w:tcPr>
            <w:tcW w:w="2169" w:type="pct"/>
            <w:tcBorders>
              <w:top w:val="single" w:sz="4" w:space="0" w:color="auto"/>
              <w:tl2br w:val="single" w:sz="4" w:space="0" w:color="auto"/>
            </w:tcBorders>
          </w:tcPr>
          <w:p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                  Виды речевых                                                                              нарушений  </w:t>
            </w:r>
          </w:p>
          <w:p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             </w:t>
            </w:r>
          </w:p>
          <w:p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                    </w:t>
            </w:r>
          </w:p>
          <w:p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Сведения о</w:t>
            </w:r>
          </w:p>
          <w:p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464C8B">
              <w:rPr>
                <w:rFonts w:eastAsia="Times New Roman" w:cs="Times New Roman"/>
                <w:szCs w:val="24"/>
                <w:lang w:eastAsia="ru-RU"/>
              </w:rPr>
              <w:t>движении</w:t>
            </w:r>
            <w:proofErr w:type="gramEnd"/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 детей</w:t>
            </w:r>
          </w:p>
        </w:tc>
        <w:tc>
          <w:tcPr>
            <w:tcW w:w="1028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ОВЗ</w:t>
            </w:r>
          </w:p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ТНР</w:t>
            </w:r>
          </w:p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ОНР</w:t>
            </w:r>
          </w:p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  <w:proofErr w:type="spellStart"/>
            <w:r w:rsidRPr="00464C8B">
              <w:rPr>
                <w:rFonts w:eastAsia="Times New Roman" w:cs="Times New Roman"/>
                <w:szCs w:val="24"/>
                <w:lang w:eastAsia="ru-RU"/>
              </w:rPr>
              <w:t>ур.р.р</w:t>
            </w:r>
            <w:proofErr w:type="spellEnd"/>
            <w:r w:rsidRPr="00464C8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дизартрия</w:t>
            </w:r>
          </w:p>
        </w:tc>
        <w:tc>
          <w:tcPr>
            <w:tcW w:w="1028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ОВЗ</w:t>
            </w:r>
          </w:p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ОНР</w:t>
            </w:r>
          </w:p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464C8B">
              <w:rPr>
                <w:rFonts w:eastAsia="Times New Roman" w:cs="Times New Roman"/>
                <w:szCs w:val="24"/>
                <w:lang w:eastAsia="ru-RU"/>
              </w:rPr>
              <w:t>ур.р.р</w:t>
            </w:r>
            <w:proofErr w:type="spellEnd"/>
            <w:r w:rsidRPr="00464C8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дизартрия</w:t>
            </w:r>
          </w:p>
        </w:tc>
        <w:tc>
          <w:tcPr>
            <w:tcW w:w="775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</w:tr>
      <w:tr w:rsidR="00464C8B" w:rsidRPr="00464C8B" w:rsidTr="00464C8B">
        <w:tc>
          <w:tcPr>
            <w:tcW w:w="2169" w:type="pct"/>
          </w:tcPr>
          <w:p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Зачислено на </w:t>
            </w:r>
            <w:proofErr w:type="spellStart"/>
            <w:r w:rsidRPr="00464C8B">
              <w:rPr>
                <w:rFonts w:eastAsia="Times New Roman" w:cs="Times New Roman"/>
                <w:szCs w:val="24"/>
                <w:lang w:eastAsia="ru-RU"/>
              </w:rPr>
              <w:t>логопункт</w:t>
            </w:r>
            <w:proofErr w:type="spellEnd"/>
          </w:p>
        </w:tc>
        <w:tc>
          <w:tcPr>
            <w:tcW w:w="1028" w:type="pct"/>
          </w:tcPr>
          <w:p w:rsidR="00464C8B" w:rsidRPr="00464C8B" w:rsidRDefault="00BF44C0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25</w:t>
            </w:r>
          </w:p>
        </w:tc>
        <w:tc>
          <w:tcPr>
            <w:tcW w:w="1028" w:type="pct"/>
          </w:tcPr>
          <w:p w:rsidR="00464C8B" w:rsidRPr="00464C8B" w:rsidRDefault="00BF44C0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775" w:type="pct"/>
          </w:tcPr>
          <w:p w:rsidR="00464C8B" w:rsidRPr="00464C8B" w:rsidRDefault="00BF44C0" w:rsidP="00464C8B">
            <w:pPr>
              <w:spacing w:after="0" w:line="240" w:lineRule="auto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29</w:t>
            </w:r>
          </w:p>
        </w:tc>
      </w:tr>
      <w:tr w:rsidR="00464C8B" w:rsidRPr="00464C8B" w:rsidTr="00464C8B">
        <w:tc>
          <w:tcPr>
            <w:tcW w:w="2169" w:type="pct"/>
          </w:tcPr>
          <w:p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Выпущено в школу</w:t>
            </w:r>
          </w:p>
        </w:tc>
        <w:tc>
          <w:tcPr>
            <w:tcW w:w="1028" w:type="pct"/>
          </w:tcPr>
          <w:p w:rsidR="00464C8B" w:rsidRPr="00464C8B" w:rsidRDefault="00BF44C0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13</w:t>
            </w:r>
          </w:p>
        </w:tc>
        <w:tc>
          <w:tcPr>
            <w:tcW w:w="1028" w:type="pct"/>
          </w:tcPr>
          <w:p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775" w:type="pct"/>
          </w:tcPr>
          <w:p w:rsidR="00464C8B" w:rsidRPr="00464C8B" w:rsidRDefault="00BF44C0" w:rsidP="00464C8B">
            <w:pPr>
              <w:spacing w:after="0" w:line="240" w:lineRule="auto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16</w:t>
            </w:r>
          </w:p>
        </w:tc>
      </w:tr>
      <w:tr w:rsidR="00464C8B" w:rsidRPr="00464C8B" w:rsidTr="00464C8B">
        <w:tc>
          <w:tcPr>
            <w:tcW w:w="2169" w:type="pct"/>
          </w:tcPr>
          <w:p w:rsidR="00464C8B" w:rsidRPr="00464C8B" w:rsidRDefault="00464C8B" w:rsidP="00464C8B">
            <w:pPr>
              <w:spacing w:after="0" w:line="240" w:lineRule="auto"/>
              <w:ind w:right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Оставлено дл</w:t>
            </w:r>
            <w:r w:rsidR="002A708D">
              <w:rPr>
                <w:rFonts w:eastAsia="Times New Roman" w:cs="Times New Roman"/>
                <w:szCs w:val="24"/>
                <w:lang w:eastAsia="ru-RU"/>
              </w:rPr>
              <w:t xml:space="preserve">я продолжения </w:t>
            </w:r>
            <w:proofErr w:type="spellStart"/>
            <w:r w:rsidR="002A708D">
              <w:rPr>
                <w:rFonts w:eastAsia="Times New Roman" w:cs="Times New Roman"/>
                <w:szCs w:val="24"/>
                <w:lang w:eastAsia="ru-RU"/>
              </w:rPr>
              <w:t>кор</w:t>
            </w:r>
            <w:proofErr w:type="spellEnd"/>
            <w:r w:rsidR="002A708D">
              <w:rPr>
                <w:rFonts w:eastAsia="Times New Roman" w:cs="Times New Roman"/>
                <w:szCs w:val="24"/>
                <w:lang w:eastAsia="ru-RU"/>
              </w:rPr>
              <w:t>. Работы в 2025-2026</w:t>
            </w:r>
          </w:p>
        </w:tc>
        <w:tc>
          <w:tcPr>
            <w:tcW w:w="1028" w:type="pct"/>
          </w:tcPr>
          <w:p w:rsidR="00464C8B" w:rsidRPr="00464C8B" w:rsidRDefault="00BF44C0" w:rsidP="00464C8B">
            <w:pPr>
              <w:spacing w:after="0" w:line="240" w:lineRule="auto"/>
              <w:ind w:right="283"/>
              <w:jc w:val="both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1</w:t>
            </w:r>
            <w:r w:rsidR="00FD0A25">
              <w:rPr>
                <w:rFonts w:eastAsia="Times New Roman" w:cs="Times New Roman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1028" w:type="pct"/>
          </w:tcPr>
          <w:p w:rsidR="00464C8B" w:rsidRPr="00464C8B" w:rsidRDefault="00BF44C0" w:rsidP="00464C8B">
            <w:pPr>
              <w:spacing w:after="0" w:line="240" w:lineRule="auto"/>
              <w:ind w:right="283"/>
              <w:jc w:val="both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775" w:type="pct"/>
          </w:tcPr>
          <w:p w:rsidR="00464C8B" w:rsidRPr="00464C8B" w:rsidRDefault="00BF44C0" w:rsidP="00464C8B">
            <w:pPr>
              <w:spacing w:after="0" w:line="240" w:lineRule="auto"/>
              <w:jc w:val="both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16</w:t>
            </w:r>
          </w:p>
        </w:tc>
      </w:tr>
      <w:tr w:rsidR="00464C8B" w:rsidRPr="00464C8B" w:rsidTr="00464C8B">
        <w:tc>
          <w:tcPr>
            <w:tcW w:w="2169" w:type="pct"/>
          </w:tcPr>
          <w:p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Выбыло</w:t>
            </w:r>
          </w:p>
        </w:tc>
        <w:tc>
          <w:tcPr>
            <w:tcW w:w="1028" w:type="pct"/>
          </w:tcPr>
          <w:p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 w:rsidRPr="00464C8B">
              <w:rPr>
                <w:rFonts w:eastAsia="Times New Roman"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028" w:type="pct"/>
          </w:tcPr>
          <w:p w:rsidR="00464C8B" w:rsidRPr="00464C8B" w:rsidRDefault="00464C8B" w:rsidP="00464C8B">
            <w:pPr>
              <w:spacing w:after="0" w:line="240" w:lineRule="auto"/>
              <w:ind w:right="283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 w:rsidRPr="00464C8B">
              <w:rPr>
                <w:rFonts w:eastAsia="Times New Roman" w:cs="Times New Roman"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775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 w:rsidRPr="00464C8B">
              <w:rPr>
                <w:rFonts w:eastAsia="Times New Roman" w:cs="Times New Roman"/>
                <w:sz w:val="32"/>
                <w:szCs w:val="28"/>
                <w:lang w:eastAsia="ru-RU"/>
              </w:rPr>
              <w:t>0</w:t>
            </w:r>
          </w:p>
        </w:tc>
      </w:tr>
    </w:tbl>
    <w:p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</w:p>
    <w:p w:rsidR="00464C8B" w:rsidRPr="00464C8B" w:rsidRDefault="00FD0A25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В рамках </w:t>
      </w:r>
      <w:r w:rsidR="00464C8B" w:rsidRPr="00464C8B">
        <w:rPr>
          <w:rFonts w:eastAsia="Times New Roman" w:cs="Times New Roman"/>
          <w:b/>
          <w:szCs w:val="20"/>
          <w:lang w:eastAsia="ru-RU"/>
        </w:rPr>
        <w:t>работы с родителями,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 с целью развития у них потребности собственного участия в преодолении речевых проблем у ребёнка, были проведены индивидуальные консультации-практикумы</w:t>
      </w:r>
      <w:r w:rsidR="00464C8B" w:rsidRPr="00464C8B">
        <w:rPr>
          <w:rFonts w:eastAsia="Times New Roman" w:cs="Times New Roman"/>
          <w:b/>
          <w:szCs w:val="20"/>
          <w:lang w:eastAsia="ru-RU"/>
        </w:rPr>
        <w:t xml:space="preserve">. </w:t>
      </w:r>
      <w:r w:rsidR="00464C8B" w:rsidRPr="00464C8B">
        <w:rPr>
          <w:rFonts w:eastAsia="Times New Roman" w:cs="Times New Roman"/>
          <w:szCs w:val="20"/>
          <w:lang w:eastAsia="ru-RU"/>
        </w:rPr>
        <w:t xml:space="preserve">Это позволило продемонстрировать родителям, как успехи детей, так и возможные пути помощи ребёнку дома в преодолении трудностей речевого развития. </w:t>
      </w:r>
    </w:p>
    <w:p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 xml:space="preserve">Родителям детей, нуждающихся в логопедической помощи и не зачисленных на </w:t>
      </w:r>
      <w:proofErr w:type="spellStart"/>
      <w:r w:rsidRPr="00464C8B">
        <w:rPr>
          <w:rFonts w:eastAsia="Times New Roman" w:cs="Times New Roman"/>
          <w:szCs w:val="20"/>
          <w:lang w:eastAsia="ru-RU"/>
        </w:rPr>
        <w:t>логопункт</w:t>
      </w:r>
      <w:proofErr w:type="spellEnd"/>
      <w:r w:rsidRPr="00464C8B">
        <w:rPr>
          <w:rFonts w:eastAsia="Times New Roman" w:cs="Times New Roman"/>
          <w:szCs w:val="20"/>
          <w:lang w:eastAsia="ru-RU"/>
        </w:rPr>
        <w:t xml:space="preserve"> ДОУ, также были даны консультации по развитию речевого слуха и формированию артикуляционного базиса для правильного звукопроизношения.</w:t>
      </w:r>
    </w:p>
    <w:p w:rsidR="00464C8B" w:rsidRPr="00AA29D4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b/>
          <w:szCs w:val="20"/>
          <w:lang w:eastAsia="ru-RU"/>
        </w:rPr>
      </w:pPr>
      <w:r w:rsidRPr="00AA29D4">
        <w:rPr>
          <w:rFonts w:eastAsia="Times New Roman" w:cs="Times New Roman"/>
          <w:szCs w:val="20"/>
          <w:lang w:eastAsia="ru-RU"/>
        </w:rPr>
        <w:t xml:space="preserve">Была проведена работа по </w:t>
      </w:r>
      <w:r w:rsidRPr="00AA29D4">
        <w:rPr>
          <w:rFonts w:eastAsia="Times New Roman" w:cs="Times New Roman"/>
          <w:b/>
          <w:szCs w:val="20"/>
          <w:lang w:eastAsia="ru-RU"/>
        </w:rPr>
        <w:t>консультативному-просветительскому направлению.</w:t>
      </w:r>
    </w:p>
    <w:p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b/>
          <w:szCs w:val="20"/>
          <w:lang w:eastAsia="ru-RU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3874"/>
        <w:gridCol w:w="2652"/>
      </w:tblGrid>
      <w:tr w:rsidR="00464C8B" w:rsidRPr="00464C8B" w:rsidTr="00464C8B">
        <w:tc>
          <w:tcPr>
            <w:tcW w:w="1309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Форма работы</w:t>
            </w:r>
          </w:p>
        </w:tc>
        <w:tc>
          <w:tcPr>
            <w:tcW w:w="2182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Тема, проблема. Дата.</w:t>
            </w:r>
          </w:p>
        </w:tc>
        <w:tc>
          <w:tcPr>
            <w:tcW w:w="1509" w:type="pct"/>
          </w:tcPr>
          <w:p w:rsidR="00464C8B" w:rsidRPr="00464C8B" w:rsidRDefault="00464C8B" w:rsidP="00464C8B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Контингент участников</w:t>
            </w:r>
          </w:p>
        </w:tc>
      </w:tr>
      <w:tr w:rsidR="00464C8B" w:rsidRPr="00464C8B" w:rsidTr="00464C8B">
        <w:tc>
          <w:tcPr>
            <w:tcW w:w="1309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Родительские собрания</w:t>
            </w:r>
          </w:p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82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 xml:space="preserve">«Анализ </w:t>
            </w:r>
            <w:proofErr w:type="gramStart"/>
            <w:r w:rsidRPr="00464C8B">
              <w:rPr>
                <w:rFonts w:eastAsia="Times New Roman" w:cs="Times New Roman"/>
                <w:szCs w:val="20"/>
                <w:lang w:eastAsia="ru-RU"/>
              </w:rPr>
              <w:t>результатов обследования речевого развития детей старшего дошкольного возраста</w:t>
            </w:r>
            <w:proofErr w:type="gramEnd"/>
            <w:r w:rsidRPr="00464C8B">
              <w:rPr>
                <w:rFonts w:eastAsia="Times New Roman" w:cs="Times New Roman"/>
                <w:szCs w:val="20"/>
                <w:lang w:eastAsia="ru-RU"/>
              </w:rPr>
              <w:t xml:space="preserve">. Порядок оказания </w:t>
            </w:r>
            <w:r w:rsidRPr="00464C8B">
              <w:rPr>
                <w:rFonts w:eastAsia="Times New Roman" w:cs="Times New Roman"/>
                <w:szCs w:val="20"/>
                <w:lang w:eastAsia="ru-RU"/>
              </w:rPr>
              <w:lastRenderedPageBreak/>
              <w:t>логопедической помощи детям на логопедическом пункте ДОУ.»</w:t>
            </w:r>
          </w:p>
          <w:p w:rsidR="00464C8B" w:rsidRPr="00464C8B" w:rsidRDefault="00827D1C" w:rsidP="00464C8B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Сентябрь 2024</w:t>
            </w:r>
            <w:r w:rsidR="00464C8B" w:rsidRPr="00464C8B">
              <w:rPr>
                <w:rFonts w:eastAsia="Times New Roman" w:cs="Times New Roman"/>
                <w:bCs/>
                <w:szCs w:val="20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Родители, педагоги, </w:t>
            </w:r>
          </w:p>
          <w:p w:rsidR="00464C8B" w:rsidRPr="00464C8B" w:rsidRDefault="00B92DBD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B92DBD">
              <w:t>С</w:t>
            </w:r>
            <w:r w:rsidR="00BF44C0">
              <w:t>редня</w:t>
            </w:r>
            <w:r w:rsidR="00464C8B" w:rsidRPr="00B92DBD">
              <w:t>я</w:t>
            </w:r>
            <w:r w:rsidR="00464C8B" w:rsidRPr="00464C8B">
              <w:rPr>
                <w:rFonts w:eastAsia="Times New Roman" w:cs="Times New Roman"/>
                <w:szCs w:val="20"/>
                <w:lang w:eastAsia="ru-RU"/>
              </w:rPr>
              <w:t xml:space="preserve"> группа № 2 </w:t>
            </w:r>
          </w:p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Подготовительная группа № 8.</w:t>
            </w:r>
          </w:p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464C8B" w:rsidRPr="00464C8B" w:rsidTr="00464C8B">
        <w:tc>
          <w:tcPr>
            <w:tcW w:w="13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Calibri" w:cs="Times New Roman"/>
                <w:szCs w:val="24"/>
              </w:rPr>
              <w:lastRenderedPageBreak/>
              <w:t>Мастер-класс для родителей</w:t>
            </w:r>
          </w:p>
        </w:tc>
        <w:tc>
          <w:tcPr>
            <w:tcW w:w="2182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Calibri" w:cs="Times New Roman"/>
                <w:szCs w:val="24"/>
              </w:rPr>
              <w:t>«Параметры физиологической готовности к школьному обучению. Тесты»</w:t>
            </w:r>
          </w:p>
        </w:tc>
        <w:tc>
          <w:tcPr>
            <w:tcW w:w="15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Calibri" w:cs="Times New Roman"/>
                <w:szCs w:val="24"/>
              </w:rPr>
              <w:t>Роди</w:t>
            </w:r>
            <w:r w:rsidR="00827D1C">
              <w:rPr>
                <w:rFonts w:eastAsia="Calibri" w:cs="Times New Roman"/>
                <w:szCs w:val="24"/>
              </w:rPr>
              <w:t>тели подготовительной группы № 10</w:t>
            </w:r>
          </w:p>
        </w:tc>
      </w:tr>
      <w:tr w:rsidR="00464C8B" w:rsidRPr="00464C8B" w:rsidTr="00464C8B">
        <w:tc>
          <w:tcPr>
            <w:tcW w:w="13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Диспут с родителями</w:t>
            </w:r>
          </w:p>
        </w:tc>
        <w:tc>
          <w:tcPr>
            <w:tcW w:w="2182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«Слагаемые успеха логопедических занятий». </w:t>
            </w:r>
          </w:p>
        </w:tc>
        <w:tc>
          <w:tcPr>
            <w:tcW w:w="15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Индивидуальные консультации с родителями вновь </w:t>
            </w:r>
            <w:proofErr w:type="gramStart"/>
            <w:r w:rsidRPr="00464C8B">
              <w:rPr>
                <w:rFonts w:eastAsia="Times New Roman" w:cs="Times New Roman"/>
                <w:szCs w:val="24"/>
                <w:lang w:eastAsia="ru-RU"/>
              </w:rPr>
              <w:t>зачисленных</w:t>
            </w:r>
            <w:proofErr w:type="gramEnd"/>
            <w:r w:rsidRPr="00464C8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64C8B" w:rsidRPr="00464C8B" w:rsidTr="00464C8B">
        <w:tc>
          <w:tcPr>
            <w:tcW w:w="13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Совместное мероприятие.</w:t>
            </w:r>
          </w:p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Конкурс чтецов</w:t>
            </w:r>
          </w:p>
        </w:tc>
        <w:tc>
          <w:tcPr>
            <w:tcW w:w="2182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«Любимые стихи Агнии </w:t>
            </w:r>
            <w:proofErr w:type="spellStart"/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Барто</w:t>
            </w:r>
            <w:proofErr w:type="spellEnd"/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5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szCs w:val="24"/>
                <w:lang w:eastAsia="ru-RU"/>
              </w:rPr>
              <w:t>дети</w:t>
            </w:r>
            <w:r w:rsidR="00BF44C0">
              <w:rPr>
                <w:rFonts w:eastAsia="Times New Roman" w:cs="Times New Roman"/>
                <w:szCs w:val="24"/>
                <w:lang w:eastAsia="ru-RU"/>
              </w:rPr>
              <w:t>, воспитатели младш</w:t>
            </w:r>
            <w:r w:rsidR="00827D1C">
              <w:rPr>
                <w:rFonts w:eastAsia="Times New Roman" w:cs="Times New Roman"/>
                <w:szCs w:val="24"/>
                <w:lang w:eastAsia="ru-RU"/>
              </w:rPr>
              <w:t>ей группы № 1</w:t>
            </w:r>
            <w:r w:rsidRPr="00464C8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464C8B" w:rsidRPr="00464C8B" w:rsidTr="00464C8B">
        <w:tc>
          <w:tcPr>
            <w:tcW w:w="13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Викторины для детей</w:t>
            </w:r>
          </w:p>
        </w:tc>
        <w:tc>
          <w:tcPr>
            <w:tcW w:w="2182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</w:t>
            </w:r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Защитники Отечества», 22.02.2024</w:t>
            </w: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:rsidR="00464C8B" w:rsidRPr="00464C8B" w:rsidRDefault="00BF44C0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дети старшей</w:t>
            </w:r>
            <w:r w:rsidR="00ED059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группы № 9</w:t>
            </w:r>
            <w:r w:rsidR="00464C8B"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посещающие </w:t>
            </w:r>
            <w:proofErr w:type="spellStart"/>
            <w:r w:rsidR="00464C8B"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логопункт</w:t>
            </w:r>
            <w:proofErr w:type="spellEnd"/>
            <w:r w:rsidR="00464C8B"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464C8B" w:rsidRPr="00464C8B" w:rsidTr="00464C8B">
        <w:tc>
          <w:tcPr>
            <w:tcW w:w="13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Консультация-диспут с родителями</w:t>
            </w:r>
          </w:p>
        </w:tc>
        <w:tc>
          <w:tcPr>
            <w:tcW w:w="2182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Результаты мониторинга речевого развития детей младшего дошкольного возраста. Причины возникновения задержки развития речи</w:t>
            </w:r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. Пути помощи ребенку</w:t>
            </w:r>
            <w:proofErr w:type="gramStart"/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proofErr w:type="gramEnd"/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арт 2024</w:t>
            </w: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родители 2-й младшей группы № 7</w:t>
            </w:r>
          </w:p>
        </w:tc>
      </w:tr>
      <w:tr w:rsidR="00464C8B" w:rsidRPr="00464C8B" w:rsidTr="00464C8B">
        <w:tc>
          <w:tcPr>
            <w:tcW w:w="13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Интерактивная встреча с родителями</w:t>
            </w:r>
          </w:p>
        </w:tc>
        <w:tc>
          <w:tcPr>
            <w:tcW w:w="2182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«Секр</w:t>
            </w:r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еты обучения грамоте» 20.03.2024</w:t>
            </w: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родители подгото</w:t>
            </w:r>
            <w:r w:rsidR="00BF44C0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вительной группы № 8</w:t>
            </w:r>
          </w:p>
        </w:tc>
      </w:tr>
      <w:tr w:rsidR="00464C8B" w:rsidRPr="00464C8B" w:rsidTr="00464C8B">
        <w:tc>
          <w:tcPr>
            <w:tcW w:w="13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Консультации в рамках консультационного пункта ДОУ</w:t>
            </w:r>
          </w:p>
        </w:tc>
        <w:tc>
          <w:tcPr>
            <w:tcW w:w="2182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В течение года согласно расписанию</w:t>
            </w:r>
          </w:p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«Рекомендации     по профилактике речевых нарушений у детей»</w:t>
            </w:r>
          </w:p>
        </w:tc>
        <w:tc>
          <w:tcPr>
            <w:tcW w:w="15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Родители</w:t>
            </w:r>
          </w:p>
        </w:tc>
      </w:tr>
      <w:tr w:rsidR="00464C8B" w:rsidRPr="00464C8B" w:rsidTr="00464C8B">
        <w:tc>
          <w:tcPr>
            <w:tcW w:w="1309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Папки-передвижки, информационные стенды</w:t>
            </w:r>
          </w:p>
        </w:tc>
        <w:tc>
          <w:tcPr>
            <w:tcW w:w="2182" w:type="pct"/>
          </w:tcPr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«Логопед советует» - речевая готовность к школе.</w:t>
            </w:r>
          </w:p>
          <w:p w:rsidR="00464C8B" w:rsidRPr="00464C8B" w:rsidRDefault="00464C8B" w:rsidP="00464C8B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«Родителям о развитие речи детей» - средний и младший дошкольный возраст</w:t>
            </w:r>
          </w:p>
        </w:tc>
        <w:tc>
          <w:tcPr>
            <w:tcW w:w="1509" w:type="pct"/>
          </w:tcPr>
          <w:p w:rsidR="00464C8B" w:rsidRPr="00464C8B" w:rsidRDefault="00464C8B" w:rsidP="00464C8B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464C8B">
              <w:rPr>
                <w:rFonts w:eastAsia="Times New Roman" w:cs="Times New Roman"/>
                <w:szCs w:val="20"/>
                <w:lang w:eastAsia="ru-RU"/>
              </w:rPr>
              <w:t>Родители возрастных групп.</w:t>
            </w:r>
          </w:p>
        </w:tc>
      </w:tr>
    </w:tbl>
    <w:p w:rsidR="00464C8B" w:rsidRPr="00464C8B" w:rsidRDefault="00464C8B" w:rsidP="00464C8B">
      <w:pPr>
        <w:spacing w:after="0" w:line="240" w:lineRule="auto"/>
        <w:ind w:right="283"/>
        <w:jc w:val="both"/>
        <w:rPr>
          <w:rFonts w:eastAsia="Times New Roman" w:cs="Times New Roman"/>
          <w:b/>
          <w:szCs w:val="20"/>
          <w:lang w:eastAsia="ru-RU"/>
        </w:rPr>
      </w:pPr>
    </w:p>
    <w:p w:rsidR="00464C8B" w:rsidRP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464C8B">
        <w:rPr>
          <w:rFonts w:eastAsia="Times New Roman" w:cs="Times New Roman"/>
          <w:b/>
          <w:bCs/>
          <w:szCs w:val="20"/>
          <w:lang w:eastAsia="ru-RU"/>
        </w:rPr>
        <w:t>Участие в мероприятиях</w:t>
      </w:r>
    </w:p>
    <w:p w:rsid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464C8B">
        <w:rPr>
          <w:rFonts w:eastAsia="Times New Roman" w:cs="Times New Roman"/>
          <w:b/>
          <w:bCs/>
          <w:szCs w:val="20"/>
          <w:lang w:eastAsia="ru-RU"/>
        </w:rPr>
        <w:t xml:space="preserve"> по транслированию опыта работы</w:t>
      </w:r>
    </w:p>
    <w:p w:rsidR="00CC4273" w:rsidRDefault="00CC4273" w:rsidP="00CC4273">
      <w:pPr>
        <w:spacing w:after="0" w:line="240" w:lineRule="auto"/>
        <w:ind w:right="283" w:firstLine="567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>Ноябрь 2024 года – участие в региональной</w:t>
      </w:r>
      <w:r w:rsidR="00BF44C0" w:rsidRPr="00BF44C0">
        <w:rPr>
          <w:rFonts w:eastAsia="Times New Roman" w:cs="Times New Roman"/>
          <w:bCs/>
          <w:szCs w:val="20"/>
          <w:lang w:eastAsia="ru-RU"/>
        </w:rPr>
        <w:t xml:space="preserve"> </w:t>
      </w:r>
      <w:r>
        <w:rPr>
          <w:rFonts w:eastAsia="Times New Roman" w:cs="Times New Roman"/>
          <w:bCs/>
          <w:szCs w:val="20"/>
          <w:lang w:eastAsia="ru-RU"/>
        </w:rPr>
        <w:t>школе</w:t>
      </w:r>
      <w:r w:rsidR="00BF44C0">
        <w:rPr>
          <w:rFonts w:eastAsia="Times New Roman" w:cs="Times New Roman"/>
          <w:bCs/>
          <w:szCs w:val="20"/>
          <w:lang w:eastAsia="ru-RU"/>
        </w:rPr>
        <w:t xml:space="preserve"> Университета Детства представлен мастер класс Гимнастика мозга как способ  сохранения здоровья и работоспособности у </w:t>
      </w:r>
      <w:r>
        <w:rPr>
          <w:rFonts w:eastAsia="Times New Roman" w:cs="Times New Roman"/>
          <w:bCs/>
          <w:szCs w:val="20"/>
          <w:lang w:eastAsia="ru-RU"/>
        </w:rPr>
        <w:t xml:space="preserve">взрослых и </w:t>
      </w:r>
      <w:r w:rsidR="00BF44C0">
        <w:rPr>
          <w:rFonts w:eastAsia="Times New Roman" w:cs="Times New Roman"/>
          <w:bCs/>
          <w:szCs w:val="20"/>
          <w:lang w:eastAsia="ru-RU"/>
        </w:rPr>
        <w:t>детей</w:t>
      </w:r>
      <w:r>
        <w:rPr>
          <w:rFonts w:eastAsia="Times New Roman" w:cs="Times New Roman"/>
          <w:bCs/>
          <w:szCs w:val="20"/>
          <w:lang w:eastAsia="ru-RU"/>
        </w:rPr>
        <w:t>».</w:t>
      </w:r>
    </w:p>
    <w:p w:rsidR="00BF44C0" w:rsidRDefault="00CC4273" w:rsidP="00CC4273">
      <w:pPr>
        <w:spacing w:after="0" w:line="240" w:lineRule="auto"/>
        <w:ind w:right="283" w:firstLine="567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lastRenderedPageBreak/>
        <w:t>Февраль 2024 года – наставничество над студенткой Смоленского государственного университета.</w:t>
      </w:r>
    </w:p>
    <w:p w:rsidR="00CC4273" w:rsidRDefault="00CC4273" w:rsidP="00CC4273">
      <w:pPr>
        <w:spacing w:after="0" w:line="240" w:lineRule="auto"/>
        <w:ind w:right="283" w:firstLine="567"/>
        <w:jc w:val="both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>Март 2024 – участие в организации  и проведении Регионального фестиваля педагогических практик «Янтарное созвездие- 2024».</w:t>
      </w:r>
    </w:p>
    <w:p w:rsidR="00464C8B" w:rsidRPr="00464C8B" w:rsidRDefault="00CC4273" w:rsidP="00CC4273">
      <w:pPr>
        <w:spacing w:after="0" w:line="240" w:lineRule="auto"/>
        <w:ind w:right="283"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 xml:space="preserve">Апрель 1024 – представление опыта педагогической деятельности на </w:t>
      </w:r>
      <w:proofErr w:type="spellStart"/>
      <w:r>
        <w:rPr>
          <w:rFonts w:eastAsia="Times New Roman" w:cs="Times New Roman"/>
          <w:bCs/>
          <w:szCs w:val="20"/>
          <w:lang w:eastAsia="ru-RU"/>
        </w:rPr>
        <w:t>обласных</w:t>
      </w:r>
      <w:proofErr w:type="spellEnd"/>
      <w:r>
        <w:rPr>
          <w:rFonts w:eastAsia="Times New Roman" w:cs="Times New Roman"/>
          <w:bCs/>
          <w:szCs w:val="20"/>
          <w:lang w:eastAsia="ru-RU"/>
        </w:rPr>
        <w:t xml:space="preserve"> курсах по дополнительной профессиональной программе «Работа с </w:t>
      </w:r>
      <w:proofErr w:type="gramStart"/>
      <w:r>
        <w:rPr>
          <w:rFonts w:eastAsia="Times New Roman" w:cs="Times New Roman"/>
          <w:bCs/>
          <w:szCs w:val="20"/>
          <w:lang w:eastAsia="ru-RU"/>
        </w:rPr>
        <w:t>обучающимися</w:t>
      </w:r>
      <w:proofErr w:type="gramEnd"/>
      <w:r>
        <w:rPr>
          <w:rFonts w:eastAsia="Times New Roman" w:cs="Times New Roman"/>
          <w:bCs/>
          <w:szCs w:val="20"/>
          <w:lang w:eastAsia="ru-RU"/>
        </w:rPr>
        <w:t xml:space="preserve"> с </w:t>
      </w:r>
      <w:proofErr w:type="spellStart"/>
      <w:r>
        <w:rPr>
          <w:rFonts w:eastAsia="Times New Roman" w:cs="Times New Roman"/>
          <w:bCs/>
          <w:szCs w:val="20"/>
          <w:lang w:eastAsia="ru-RU"/>
        </w:rPr>
        <w:t>нарущениями</w:t>
      </w:r>
      <w:proofErr w:type="spellEnd"/>
      <w:r>
        <w:rPr>
          <w:rFonts w:eastAsia="Times New Roman" w:cs="Times New Roman"/>
          <w:bCs/>
          <w:szCs w:val="20"/>
          <w:lang w:eastAsia="ru-RU"/>
        </w:rPr>
        <w:t xml:space="preserve"> речи и коммуникации».</w:t>
      </w:r>
    </w:p>
    <w:p w:rsidR="00ED0594" w:rsidRDefault="00ED0594" w:rsidP="00ED0594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 сентябре 2024 года организовала и провела семина</w:t>
      </w:r>
      <w:proofErr w:type="gramStart"/>
      <w:r>
        <w:rPr>
          <w:rFonts w:eastAsia="Calibri" w:cs="Times New Roman"/>
          <w:szCs w:val="24"/>
        </w:rPr>
        <w:t>р-</w:t>
      </w:r>
      <w:proofErr w:type="gramEnd"/>
      <w:r>
        <w:rPr>
          <w:rFonts w:eastAsia="Calibri" w:cs="Times New Roman"/>
          <w:szCs w:val="24"/>
        </w:rPr>
        <w:t xml:space="preserve"> практикум для логопедов  Школы начинающего логопеда «Секреты подготовительного этапа постановки звукопроизношения».</w:t>
      </w:r>
    </w:p>
    <w:p w:rsidR="00464C8B" w:rsidRDefault="00ED0594" w:rsidP="00ED0594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Презентация</w:t>
      </w:r>
      <w:r w:rsidR="00464C8B" w:rsidRPr="00464C8B">
        <w:rPr>
          <w:rFonts w:eastAsia="Calibri" w:cs="Times New Roman"/>
          <w:szCs w:val="24"/>
        </w:rPr>
        <w:t xml:space="preserve"> собственный опыт педагогической деятельности </w:t>
      </w:r>
      <w:r>
        <w:rPr>
          <w:rFonts w:eastAsia="Calibri" w:cs="Times New Roman"/>
          <w:szCs w:val="24"/>
        </w:rPr>
        <w:t>на семинаре - практикуме для логопедов  Школы начинающего логопеда «Секреты подготовительного этапа постановки звукопроизношения» 19 сентября</w:t>
      </w:r>
      <w:r w:rsidR="00464C8B" w:rsidRPr="00464C8B">
        <w:rPr>
          <w:rFonts w:eastAsia="Calibri" w:cs="Times New Roman"/>
          <w:szCs w:val="24"/>
        </w:rPr>
        <w:t xml:space="preserve"> 2024 года.</w:t>
      </w:r>
    </w:p>
    <w:p w:rsidR="00ED0594" w:rsidRDefault="00ED0594" w:rsidP="00ED0594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октябре 2024 участие в Фестивале педагогических практик в г. Черняховске мастер – класс. </w:t>
      </w:r>
    </w:p>
    <w:p w:rsidR="00ED0594" w:rsidRDefault="00ED0594" w:rsidP="00ED0594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 октябре 2024 организация и проведение</w:t>
      </w:r>
      <w:r w:rsidRPr="00ED059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семинар</w:t>
      </w:r>
      <w:proofErr w:type="gramStart"/>
      <w:r>
        <w:rPr>
          <w:rFonts w:eastAsia="Calibri" w:cs="Times New Roman"/>
          <w:szCs w:val="24"/>
        </w:rPr>
        <w:t>а-</w:t>
      </w:r>
      <w:proofErr w:type="gramEnd"/>
      <w:r>
        <w:rPr>
          <w:rFonts w:eastAsia="Calibri" w:cs="Times New Roman"/>
          <w:szCs w:val="24"/>
        </w:rPr>
        <w:t xml:space="preserve"> практикума для логопедов  Школы начинающего логопеда «Секреты </w:t>
      </w:r>
      <w:proofErr w:type="spellStart"/>
      <w:r>
        <w:rPr>
          <w:rFonts w:eastAsia="Calibri" w:cs="Times New Roman"/>
          <w:szCs w:val="24"/>
        </w:rPr>
        <w:t>звукопостановки</w:t>
      </w:r>
      <w:proofErr w:type="spellEnd"/>
      <w:r>
        <w:rPr>
          <w:rFonts w:eastAsia="Calibri" w:cs="Times New Roman"/>
          <w:szCs w:val="24"/>
        </w:rPr>
        <w:t>. Свистяще-шипящие звуки».</w:t>
      </w:r>
    </w:p>
    <w:p w:rsidR="006D682A" w:rsidRDefault="006D682A" w:rsidP="006D682A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Ноябрь 2024 организация и проведение</w:t>
      </w:r>
      <w:r w:rsidRPr="00ED0594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КВИЗа</w:t>
      </w:r>
      <w:proofErr w:type="spellEnd"/>
      <w:r>
        <w:rPr>
          <w:rFonts w:eastAsia="Calibri" w:cs="Times New Roman"/>
          <w:szCs w:val="24"/>
        </w:rPr>
        <w:t xml:space="preserve"> </w:t>
      </w:r>
      <w:r w:rsidR="00CE5DD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для логопедов</w:t>
      </w:r>
      <w:r w:rsidRPr="006D682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Школы начинающего логопеда «Великолепный логопед».</w:t>
      </w:r>
    </w:p>
    <w:p w:rsidR="006D682A" w:rsidRDefault="006D682A" w:rsidP="006D682A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Декабрь 2024 организация и проведение</w:t>
      </w:r>
      <w:r w:rsidRPr="00ED059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семинар</w:t>
      </w:r>
      <w:proofErr w:type="gramStart"/>
      <w:r>
        <w:rPr>
          <w:rFonts w:eastAsia="Calibri" w:cs="Times New Roman"/>
          <w:szCs w:val="24"/>
        </w:rPr>
        <w:t>а-</w:t>
      </w:r>
      <w:proofErr w:type="gramEnd"/>
      <w:r>
        <w:rPr>
          <w:rFonts w:eastAsia="Calibri" w:cs="Times New Roman"/>
          <w:szCs w:val="24"/>
        </w:rPr>
        <w:t xml:space="preserve"> практикума для логопедов  Школы начинающего логопеда «Секреты </w:t>
      </w:r>
      <w:proofErr w:type="spellStart"/>
      <w:r>
        <w:rPr>
          <w:rFonts w:eastAsia="Calibri" w:cs="Times New Roman"/>
          <w:szCs w:val="24"/>
        </w:rPr>
        <w:t>звукопостановки</w:t>
      </w:r>
      <w:proofErr w:type="spellEnd"/>
      <w:r>
        <w:rPr>
          <w:rFonts w:eastAsia="Calibri" w:cs="Times New Roman"/>
          <w:szCs w:val="24"/>
        </w:rPr>
        <w:t>. Сонорные звуки Р</w:t>
      </w:r>
      <w:proofErr w:type="gramStart"/>
      <w:r>
        <w:rPr>
          <w:rFonts w:eastAsia="Calibri" w:cs="Times New Roman"/>
          <w:szCs w:val="24"/>
        </w:rPr>
        <w:t>,Р</w:t>
      </w:r>
      <w:proofErr w:type="gramEnd"/>
      <w:r>
        <w:rPr>
          <w:rFonts w:eastAsia="Calibri" w:cs="Times New Roman"/>
          <w:szCs w:val="24"/>
        </w:rPr>
        <w:t>Ь, Л, ЛЬ,».</w:t>
      </w:r>
    </w:p>
    <w:p w:rsidR="0065517F" w:rsidRDefault="0065517F" w:rsidP="006D682A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Участие во </w:t>
      </w:r>
      <w:proofErr w:type="gramStart"/>
      <w:r>
        <w:rPr>
          <w:rFonts w:eastAsia="Calibri" w:cs="Times New Roman"/>
          <w:szCs w:val="24"/>
        </w:rPr>
        <w:t>всероссийской</w:t>
      </w:r>
      <w:proofErr w:type="gramEnd"/>
      <w:r>
        <w:rPr>
          <w:rFonts w:eastAsia="Calibri" w:cs="Times New Roman"/>
          <w:szCs w:val="24"/>
        </w:rPr>
        <w:t xml:space="preserve"> научно-практической </w:t>
      </w:r>
      <w:proofErr w:type="spellStart"/>
      <w:r>
        <w:rPr>
          <w:rFonts w:eastAsia="Calibri" w:cs="Times New Roman"/>
          <w:szCs w:val="24"/>
        </w:rPr>
        <w:t>НЕконференции</w:t>
      </w:r>
      <w:proofErr w:type="spellEnd"/>
      <w:r>
        <w:rPr>
          <w:rFonts w:eastAsia="Calibri" w:cs="Times New Roman"/>
          <w:szCs w:val="24"/>
        </w:rPr>
        <w:t xml:space="preserve"> «</w:t>
      </w:r>
      <w:r w:rsidR="00CE5DD7">
        <w:rPr>
          <w:rFonts w:eastAsia="Calibri" w:cs="Times New Roman"/>
          <w:szCs w:val="24"/>
        </w:rPr>
        <w:t>Логопедическое сопровожд</w:t>
      </w:r>
      <w:r>
        <w:rPr>
          <w:rFonts w:eastAsia="Calibri" w:cs="Times New Roman"/>
          <w:szCs w:val="24"/>
        </w:rPr>
        <w:t>ение лиц с ОВЗ</w:t>
      </w:r>
      <w:r w:rsidR="00CE5DD7">
        <w:rPr>
          <w:rFonts w:eastAsia="Calibri" w:cs="Times New Roman"/>
          <w:szCs w:val="24"/>
        </w:rPr>
        <w:t xml:space="preserve">» с докладом «Путешествие </w:t>
      </w:r>
      <w:proofErr w:type="spellStart"/>
      <w:r w:rsidR="00CE5DD7">
        <w:rPr>
          <w:rFonts w:eastAsia="Calibri" w:cs="Times New Roman"/>
          <w:szCs w:val="24"/>
        </w:rPr>
        <w:t>Мурзилки</w:t>
      </w:r>
      <w:proofErr w:type="spellEnd"/>
      <w:r w:rsidR="00CE5DD7">
        <w:rPr>
          <w:rFonts w:eastAsia="Calibri" w:cs="Times New Roman"/>
          <w:szCs w:val="24"/>
        </w:rPr>
        <w:t>».</w:t>
      </w:r>
    </w:p>
    <w:p w:rsidR="00CE5DD7" w:rsidRDefault="00CE5DD7" w:rsidP="006D682A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Наставничеств</w:t>
      </w:r>
      <w:proofErr w:type="gramStart"/>
      <w:r>
        <w:rPr>
          <w:rFonts w:eastAsia="Calibri" w:cs="Times New Roman"/>
          <w:szCs w:val="24"/>
        </w:rPr>
        <w:t>о-</w:t>
      </w:r>
      <w:proofErr w:type="gramEnd"/>
      <w:r>
        <w:rPr>
          <w:rFonts w:eastAsia="Calibri" w:cs="Times New Roman"/>
          <w:szCs w:val="24"/>
        </w:rPr>
        <w:t xml:space="preserve"> студент 1 курса магистратуры ЛГУ с 2.12 по 15.12.2024</w:t>
      </w:r>
    </w:p>
    <w:p w:rsidR="00464C8B" w:rsidRP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464C8B">
        <w:rPr>
          <w:rFonts w:eastAsia="Times New Roman" w:cs="Times New Roman"/>
          <w:b/>
          <w:bCs/>
          <w:szCs w:val="20"/>
          <w:lang w:eastAsia="ru-RU"/>
        </w:rPr>
        <w:t>Участие в мероприятиях</w:t>
      </w:r>
    </w:p>
    <w:p w:rsidR="00464C8B" w:rsidRP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  <w:r w:rsidRPr="00464C8B">
        <w:rPr>
          <w:rFonts w:eastAsia="Times New Roman" w:cs="Times New Roman"/>
          <w:b/>
          <w:bCs/>
          <w:szCs w:val="20"/>
          <w:lang w:eastAsia="ru-RU"/>
        </w:rPr>
        <w:t>по самообразованию и повышению квалификации</w:t>
      </w:r>
    </w:p>
    <w:p w:rsidR="00464C8B" w:rsidRPr="00464C8B" w:rsidRDefault="00464C8B" w:rsidP="00464C8B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szCs w:val="20"/>
          <w:lang w:eastAsia="ru-RU"/>
        </w:rPr>
      </w:pPr>
    </w:p>
    <w:p w:rsidR="0016633E" w:rsidRDefault="0016633E" w:rsidP="00F51255">
      <w:pPr>
        <w:spacing w:after="0" w:line="240" w:lineRule="auto"/>
        <w:ind w:right="283"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Декабрь 2024 – защита на высшую квалификационную категорию.</w:t>
      </w:r>
    </w:p>
    <w:p w:rsidR="00192A31" w:rsidRDefault="00464C8B" w:rsidP="00464C8B">
      <w:pPr>
        <w:spacing w:after="0" w:line="240" w:lineRule="auto"/>
        <w:ind w:right="283"/>
        <w:jc w:val="both"/>
        <w:rPr>
          <w:rFonts w:eastAsia="Calibri" w:cs="Times New Roman"/>
          <w:szCs w:val="24"/>
        </w:rPr>
      </w:pPr>
      <w:r w:rsidRPr="00464C8B">
        <w:rPr>
          <w:rFonts w:eastAsia="Calibri" w:cs="Times New Roman"/>
          <w:szCs w:val="24"/>
        </w:rPr>
        <w:t xml:space="preserve">Прошла курс повышения квалификации </w:t>
      </w:r>
      <w:r w:rsidR="00192A31">
        <w:rPr>
          <w:rFonts w:eastAsia="Calibri" w:cs="Times New Roman"/>
          <w:szCs w:val="24"/>
        </w:rPr>
        <w:t xml:space="preserve">по дополнительной профессиональной программе </w:t>
      </w:r>
      <w:r w:rsidRPr="00464C8B">
        <w:rPr>
          <w:rFonts w:eastAsia="Calibri" w:cs="Times New Roman"/>
          <w:szCs w:val="24"/>
        </w:rPr>
        <w:t>«</w:t>
      </w:r>
      <w:r w:rsidR="00192A31">
        <w:rPr>
          <w:rFonts w:eastAsia="Calibri" w:cs="Times New Roman"/>
          <w:szCs w:val="24"/>
        </w:rPr>
        <w:t xml:space="preserve">Инклюзивное образование детей с ОВЗ в дошкольной образовательной организации согласно ФГОС и ФАОП ДО». С 27.11.20-24 по 31.12 2024. </w:t>
      </w:r>
      <w:r w:rsidRPr="00464C8B">
        <w:rPr>
          <w:rFonts w:eastAsia="Calibri" w:cs="Times New Roman"/>
          <w:szCs w:val="24"/>
        </w:rPr>
        <w:t xml:space="preserve"> Удостоверение о повышении квалификации </w:t>
      </w:r>
      <w:r w:rsidR="00192A31">
        <w:rPr>
          <w:rFonts w:eastAsia="Calibri" w:cs="Times New Roman"/>
          <w:szCs w:val="24"/>
        </w:rPr>
        <w:t xml:space="preserve"> КПК 4379745170 № 0296041, г. Екатеринбург «Высшая школа делового администрирования».</w:t>
      </w:r>
    </w:p>
    <w:p w:rsidR="00464C8B" w:rsidRPr="00464C8B" w:rsidRDefault="00192A31" w:rsidP="00192A31">
      <w:pPr>
        <w:spacing w:after="0" w:line="240" w:lineRule="auto"/>
        <w:ind w:right="283" w:firstLine="567"/>
        <w:jc w:val="both"/>
        <w:rPr>
          <w:rFonts w:eastAsia="Times New Roman" w:cs="Times New Roman"/>
          <w:szCs w:val="20"/>
          <w:lang w:eastAsia="ru-RU"/>
        </w:rPr>
      </w:pPr>
      <w:r w:rsidRPr="00464C8B">
        <w:rPr>
          <w:rFonts w:eastAsia="Times New Roman" w:cs="Times New Roman"/>
          <w:szCs w:val="20"/>
          <w:lang w:eastAsia="ru-RU"/>
        </w:rPr>
        <w:t xml:space="preserve"> </w:t>
      </w:r>
      <w:r w:rsidR="00464C8B" w:rsidRPr="00464C8B">
        <w:rPr>
          <w:rFonts w:eastAsia="Times New Roman" w:cs="Times New Roman"/>
          <w:szCs w:val="20"/>
          <w:lang w:eastAsia="ru-RU"/>
        </w:rPr>
        <w:t>В течение года продолжалась работа над темой по самообразованию: «Организация коррекционной помощи детям младшего дошкольного возраста с проблемами речевого развития».</w:t>
      </w:r>
      <w:r w:rsidR="00CC4273">
        <w:rPr>
          <w:rFonts w:eastAsia="Times New Roman" w:cs="Times New Roman"/>
          <w:szCs w:val="20"/>
          <w:lang w:eastAsia="ru-RU"/>
        </w:rPr>
        <w:t xml:space="preserve"> В течени</w:t>
      </w:r>
      <w:proofErr w:type="gramStart"/>
      <w:r w:rsidR="00CC4273">
        <w:rPr>
          <w:rFonts w:eastAsia="Times New Roman" w:cs="Times New Roman"/>
          <w:szCs w:val="20"/>
          <w:lang w:eastAsia="ru-RU"/>
        </w:rPr>
        <w:t>и</w:t>
      </w:r>
      <w:proofErr w:type="gramEnd"/>
      <w:r w:rsidR="00CC4273">
        <w:rPr>
          <w:rFonts w:eastAsia="Times New Roman" w:cs="Times New Roman"/>
          <w:szCs w:val="20"/>
          <w:lang w:eastAsia="ru-RU"/>
        </w:rPr>
        <w:t xml:space="preserve"> учебного года принимала участие в вебинарах – лекциях АНО ДПО «ИПКИП ДЕФЕКТОЛОГИЯ ПРО», г. Москва.</w:t>
      </w:r>
    </w:p>
    <w:p w:rsidR="00464C8B" w:rsidRPr="00464C8B" w:rsidRDefault="00464C8B" w:rsidP="00464C8B">
      <w:pPr>
        <w:spacing w:after="3" w:line="270" w:lineRule="auto"/>
        <w:jc w:val="both"/>
        <w:rPr>
          <w:rFonts w:eastAsia="Times New Roman" w:cs="Times New Roman"/>
          <w:b/>
          <w:color w:val="000000"/>
          <w:lang w:eastAsia="ru-RU"/>
        </w:rPr>
      </w:pPr>
    </w:p>
    <w:p w:rsidR="00464C8B" w:rsidRPr="00464C8B" w:rsidRDefault="00464C8B" w:rsidP="00464C8B">
      <w:pPr>
        <w:spacing w:after="3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lastRenderedPageBreak/>
        <w:t>2.2 Сотрудничество с семьей</w:t>
      </w:r>
    </w:p>
    <w:p w:rsidR="00464C8B" w:rsidRPr="00464C8B" w:rsidRDefault="00464C8B" w:rsidP="00464C8B">
      <w:pPr>
        <w:spacing w:after="3" w:line="27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В течение учебного года  было организовано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проведение разнообразных активных форм взаимодействия педагога и родителей для полноценного развития ребенка: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</w:t>
      </w:r>
      <w:r w:rsidRPr="00464C8B">
        <w:rPr>
          <w:rFonts w:eastAsia="Times New Roman" w:cs="Times New Roman"/>
          <w:color w:val="000000"/>
          <w:lang w:eastAsia="ru-RU"/>
        </w:rPr>
        <w:tab/>
        <w:t xml:space="preserve">        В целях эффективной реализации программы было организовано  тесное взаимодействие 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 </w:t>
      </w:r>
    </w:p>
    <w:p w:rsidR="00464C8B" w:rsidRPr="00464C8B" w:rsidRDefault="00464C8B" w:rsidP="00464C8B">
      <w:pPr>
        <w:spacing w:after="14" w:line="268" w:lineRule="auto"/>
        <w:ind w:right="529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</w:t>
      </w:r>
    </w:p>
    <w:p w:rsidR="00464C8B" w:rsidRPr="00464C8B" w:rsidRDefault="00464C8B" w:rsidP="00464C8B">
      <w:pPr>
        <w:spacing w:after="14" w:line="268" w:lineRule="auto"/>
        <w:ind w:right="529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Предлагаемые формы вовлечения родителей в образовательную деятельность:</w:t>
      </w:r>
    </w:p>
    <w:p w:rsidR="00464C8B" w:rsidRPr="00464C8B" w:rsidRDefault="00464C8B" w:rsidP="00464C8B">
      <w:pPr>
        <w:spacing w:after="14" w:line="268" w:lineRule="auto"/>
        <w:ind w:right="529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ascii="Wingdings" w:eastAsia="Wingdings" w:hAnsi="Wingdings" w:cs="Wingdings"/>
          <w:color w:val="000000"/>
          <w:lang w:eastAsia="ru-RU"/>
        </w:rPr>
        <w:t>▪</w:t>
      </w:r>
      <w:r w:rsidRPr="00464C8B">
        <w:rPr>
          <w:rFonts w:ascii="Arial" w:eastAsia="Arial" w:hAnsi="Arial" w:cs="Arial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>стенды, памятки, буклеты, папки-передвижки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беседы, консультации по интересующим темам, родительские собрания  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семинары-практикумы по темам: «Речевая готовность детей к школе», «Семья в преддверии школьной жизни ребёнка», «Общение с ребёнком, «Взаимодействие специалистов в работе с детьми» 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дискуссионные встречи 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тренинги по темам: «Использование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здоровьесберегающих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технологий в домашних условиях», лекции; мастер – классы по теме: «Общаемся с детьми правильно» 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интеллектуальный марафон по теме: «Звёздочки нашей семьи» 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викторины по теме: «Я знаю своего ребёнка» 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педагогические гостиные, круглые столы по теме: «Нравственно – патриотическое воспитание ребёнка», «Развитие творческих способностей детей», «вечера вопросов и ответов», родительские клубы по интересам; 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совместные тематические  праздники и развлечения с детьми и родителями по теме: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«День матери», «А ну-ка, папы!», «Вечер бабушек и внуков»,  «Мама, папа, я – спортивная семья!», «День семьи, любви и верности».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В рамках благотворительного марафона благотворительный концерт «Благотворительная ярмарка». Дни открытых дверей для родителей.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выставки совместного творчества по теме: «Мамины руки не знают скуки», «Знакомьтесь, - моя семья!», «Сказка на грядке», «Секреты волшебной зимы», «Папа может» и др. 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464C8B">
        <w:rPr>
          <w:rFonts w:eastAsia="Times New Roman" w:cs="Times New Roman"/>
          <w:color w:val="000000"/>
          <w:lang w:eastAsia="ru-RU"/>
        </w:rPr>
        <w:t>детско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- взрослые проекты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lastRenderedPageBreak/>
        <w:t xml:space="preserve">экскурсии на предприятия и в организации по месту работы родителей, виртуальные экскурсии с использованием ЭОР для родителей; 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колонка заведующего на сайте ДОУ, горячая линия для родителей, работа с предложениями и инициативой родителей; дискуссионные площадки для родителей, родительский клуб «Содружество», родительский день в ДОУ  и др.</w:t>
      </w:r>
    </w:p>
    <w:p w:rsidR="00464C8B" w:rsidRPr="00464C8B" w:rsidRDefault="00464C8B" w:rsidP="00464C8B">
      <w:pPr>
        <w:numPr>
          <w:ilvl w:val="0"/>
          <w:numId w:val="11"/>
        </w:numPr>
        <w:spacing w:after="14" w:line="268" w:lineRule="auto"/>
        <w:ind w:left="426"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ascii="Arial" w:eastAsia="Arial" w:hAnsi="Arial" w:cs="Arial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отчётные мероприятия руководителей кружков. </w:t>
      </w:r>
    </w:p>
    <w:p w:rsidR="00464C8B" w:rsidRPr="00464C8B" w:rsidRDefault="00464C8B" w:rsidP="00464C8B">
      <w:pPr>
        <w:spacing w:after="27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:rsidR="00464C8B" w:rsidRPr="00464C8B" w:rsidRDefault="00464C8B" w:rsidP="00464C8B">
      <w:pPr>
        <w:spacing w:after="3" w:line="270" w:lineRule="auto"/>
        <w:ind w:right="2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2.3 Сетевое взаимодействие с другими организациями г. Калининграда Положительные результаты, достигнутые за год   </w:t>
      </w:r>
    </w:p>
    <w:p w:rsidR="00464C8B" w:rsidRPr="00464C8B" w:rsidRDefault="00464C8B" w:rsidP="00464C8B">
      <w:pPr>
        <w:spacing w:after="3" w:line="270" w:lineRule="auto"/>
        <w:ind w:right="2"/>
        <w:jc w:val="center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течение  учебного года   в рамках социального партнёрства  при реализации проекта по теме:  «Мы входим в мир прекрасного»  для детей подготовительных групп   были  организованы тематические  онлайн - занятия  в Калининградской Художественной галерее, а также в рамках проекта «Юный читатель»  тематически  мастер - классы в  библиотеке им. Г. Х. Андерсена. </w:t>
      </w:r>
    </w:p>
    <w:p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рамках </w:t>
      </w:r>
      <w:r w:rsidR="00192A31">
        <w:rPr>
          <w:rFonts w:eastAsia="Times New Roman" w:cs="Times New Roman"/>
          <w:color w:val="000000"/>
          <w:lang w:eastAsia="ru-RU"/>
        </w:rPr>
        <w:t xml:space="preserve">совместного проекта межгосударственного взаимодействия между Россией и республикой Беларусь проходили совместные мероприятия по ресурсосбережению и </w:t>
      </w:r>
      <w:proofErr w:type="spellStart"/>
      <w:r w:rsidR="00192A31">
        <w:rPr>
          <w:rFonts w:eastAsia="Times New Roman" w:cs="Times New Roman"/>
          <w:color w:val="000000"/>
          <w:lang w:eastAsia="ru-RU"/>
        </w:rPr>
        <w:t>градообразованию</w:t>
      </w:r>
      <w:proofErr w:type="spellEnd"/>
      <w:r w:rsidR="00192A31">
        <w:rPr>
          <w:rFonts w:eastAsia="Times New Roman" w:cs="Times New Roman"/>
          <w:color w:val="000000"/>
          <w:lang w:eastAsia="ru-RU"/>
        </w:rPr>
        <w:t xml:space="preserve">. </w:t>
      </w:r>
      <w:proofErr w:type="gramStart"/>
      <w:r w:rsidR="00192A31">
        <w:rPr>
          <w:rFonts w:eastAsia="Times New Roman" w:cs="Times New Roman"/>
          <w:color w:val="000000"/>
          <w:lang w:eastAsia="ru-RU"/>
        </w:rPr>
        <w:t>Также был обмен</w:t>
      </w:r>
      <w:r w:rsidRPr="00464C8B">
        <w:rPr>
          <w:rFonts w:eastAsia="Times New Roman" w:cs="Times New Roman"/>
          <w:color w:val="000000"/>
          <w:lang w:eastAsia="ru-RU"/>
        </w:rPr>
        <w:t xml:space="preserve">  педагогическим опытом</w:t>
      </w:r>
      <w:r w:rsidR="00192A31">
        <w:rPr>
          <w:rFonts w:eastAsia="Times New Roman" w:cs="Times New Roman"/>
          <w:color w:val="000000"/>
          <w:lang w:eastAsia="ru-RU"/>
        </w:rPr>
        <w:t>:</w:t>
      </w:r>
      <w:r w:rsidRPr="00464C8B">
        <w:rPr>
          <w:rFonts w:eastAsia="Times New Roman" w:cs="Times New Roman"/>
          <w:color w:val="000000"/>
          <w:lang w:eastAsia="ru-RU"/>
        </w:rPr>
        <w:t xml:space="preserve"> были организованы  онлайн - мероприятия в области обучения и воспитания детей </w:t>
      </w:r>
      <w:r w:rsidR="00192A31">
        <w:rPr>
          <w:rFonts w:eastAsia="Times New Roman" w:cs="Times New Roman"/>
          <w:color w:val="000000"/>
          <w:lang w:eastAsia="ru-RU"/>
        </w:rPr>
        <w:t xml:space="preserve">экологии и ресурсосбережения «Школа Гнома – Эконома» </w:t>
      </w:r>
      <w:r w:rsidRPr="00464C8B">
        <w:rPr>
          <w:rFonts w:eastAsia="Times New Roman" w:cs="Times New Roman"/>
          <w:color w:val="000000"/>
          <w:lang w:eastAsia="ru-RU"/>
        </w:rPr>
        <w:t xml:space="preserve">и повышения компетенции педагогов,  с целью создания наиболее благоприятных условий для реализации совместных проектов через платформу 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zoom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по направлениям:  патриотическое воспитание;    исторический и культурный обмен</w:t>
      </w:r>
      <w:r w:rsidR="00C57411">
        <w:rPr>
          <w:rFonts w:eastAsia="Times New Roman" w:cs="Times New Roman"/>
          <w:color w:val="000000"/>
          <w:lang w:eastAsia="ru-RU"/>
        </w:rPr>
        <w:t xml:space="preserve">, </w:t>
      </w:r>
      <w:r w:rsidRPr="00464C8B">
        <w:rPr>
          <w:rFonts w:eastAsia="Times New Roman" w:cs="Times New Roman"/>
          <w:color w:val="000000"/>
          <w:lang w:eastAsia="ru-RU"/>
        </w:rPr>
        <w:t xml:space="preserve"> эколог</w:t>
      </w:r>
      <w:r w:rsidR="00C57411">
        <w:rPr>
          <w:rFonts w:eastAsia="Times New Roman" w:cs="Times New Roman"/>
          <w:color w:val="000000"/>
          <w:lang w:eastAsia="ru-RU"/>
        </w:rPr>
        <w:t>ическое воспитание дошкольников</w:t>
      </w:r>
      <w:r w:rsidRPr="00464C8B">
        <w:rPr>
          <w:rFonts w:eastAsia="Times New Roman" w:cs="Times New Roman"/>
          <w:color w:val="000000"/>
          <w:lang w:eastAsia="ru-RU"/>
        </w:rPr>
        <w:t xml:space="preserve"> и др.</w:t>
      </w:r>
      <w:r w:rsidRPr="00464C8B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gramEnd"/>
    </w:p>
    <w:p w:rsidR="00464C8B" w:rsidRPr="00464C8B" w:rsidRDefault="00464C8B" w:rsidP="00464C8B">
      <w:pPr>
        <w:keepNext/>
        <w:keepLines/>
        <w:spacing w:after="3" w:line="270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Инновационная деятельность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 В рамках социального партнёрства в ГАУКОДО «Калининградский областной детско-юношеский центр экологии, краеведения и туризма» и реализации  региональной программы «Хранители природы»  в  течение учебного года   дети   старшего дошкольного возраста вместе с воспитателями  участвовали в мероприятиях:  операции «Листопад»,  «Поможем зимующим птицам»,  «Первоцветы», где был организован ряд мероприятий. В  ДОУ была организована и проведена «Неделя ресурсосбережения». </w:t>
      </w:r>
    </w:p>
    <w:p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Дети старшего  дошкольного возраста стали участниками Акций, тематических онлайн - занятий в ГАУКОДО «Калининградский областной детско-юношеский центр экологии, краеведения и туризма».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lastRenderedPageBreak/>
        <w:t xml:space="preserve">             Также дети принимали участие   в областных конкурсах творческих работ. Победители и участники были награждены дипломами и сертификатами ГАУКОДО «Калининградский областной детско-юношеский центр экологии, краеведения и туризма».        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В рамках реализации программы   в течение года дети групп старшего дошкольного возраста   приняли участие в областном конкурсе  по теме: «Новогодняя фантазия». </w:t>
      </w:r>
    </w:p>
    <w:p w:rsidR="00464C8B" w:rsidRPr="00464C8B" w:rsidRDefault="00464C8B" w:rsidP="00464C8B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Участие в  областном конку</w:t>
      </w:r>
      <w:r w:rsidR="00C57411">
        <w:rPr>
          <w:rFonts w:eastAsia="Times New Roman" w:cs="Times New Roman"/>
          <w:color w:val="000000"/>
          <w:lang w:eastAsia="ru-RU"/>
        </w:rPr>
        <w:t>рсе  «Классическая кормушка 2024</w:t>
      </w:r>
      <w:r w:rsidRPr="00464C8B">
        <w:rPr>
          <w:rFonts w:eastAsia="Times New Roman" w:cs="Times New Roman"/>
          <w:color w:val="000000"/>
          <w:lang w:eastAsia="ru-RU"/>
        </w:rPr>
        <w:t xml:space="preserve">», </w:t>
      </w: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участие в областном конкурсе рисунков  «Открываем мир природы»,  </w:t>
      </w:r>
      <w:r w:rsidRPr="00464C8B">
        <w:rPr>
          <w:rFonts w:eastAsia="Times New Roman" w:cs="Times New Roman"/>
          <w:color w:val="000000"/>
          <w:lang w:eastAsia="ru-RU"/>
        </w:rPr>
        <w:t xml:space="preserve">участие во всероссийском ежегодном конкурсе детских рисунков «Лес – наш главный интерес», в областном конкурсе детских рисунков по пропаганде безопасности дорожного движения, </w:t>
      </w:r>
      <w:r w:rsidRPr="00464C8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участие в региональном этапе Всероссийского (международного) фестиваля «Праздник </w:t>
      </w:r>
      <w:proofErr w:type="spellStart"/>
      <w:r w:rsidRPr="00464C8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Эколят</w:t>
      </w:r>
      <w:proofErr w:type="spellEnd"/>
      <w:r w:rsidRPr="00464C8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— молодых защитников природы», </w:t>
      </w:r>
      <w:r w:rsidRPr="00464C8B">
        <w:rPr>
          <w:rFonts w:eastAsia="Times New Roman" w:cs="Times New Roman"/>
          <w:color w:val="000000"/>
          <w:szCs w:val="28"/>
          <w:lang w:eastAsia="ru-RU"/>
        </w:rPr>
        <w:t>участия в областном детском фестивале  «Зеленый мир в твоих ладошках».</w:t>
      </w:r>
      <w:proofErr w:type="gramEnd"/>
    </w:p>
    <w:p w:rsidR="00464C8B" w:rsidRPr="00464C8B" w:rsidRDefault="00C57411" w:rsidP="00464C8B">
      <w:pPr>
        <w:spacing w:after="12" w:line="268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</w:t>
      </w:r>
      <w:r w:rsidR="00464C8B" w:rsidRPr="00464C8B">
        <w:rPr>
          <w:rFonts w:eastAsia="Times New Roman" w:cs="Times New Roman"/>
          <w:szCs w:val="28"/>
          <w:lang w:eastAsia="ru-RU"/>
        </w:rPr>
        <w:t xml:space="preserve">Подготовка детей к участию во Всероссийском фестивале «Праздник </w:t>
      </w:r>
      <w:proofErr w:type="spellStart"/>
      <w:r w:rsidR="00464C8B" w:rsidRPr="00464C8B">
        <w:rPr>
          <w:rFonts w:eastAsia="Times New Roman" w:cs="Times New Roman"/>
          <w:szCs w:val="28"/>
          <w:lang w:eastAsia="ru-RU"/>
        </w:rPr>
        <w:t>Эколят</w:t>
      </w:r>
      <w:proofErr w:type="spellEnd"/>
      <w:r w:rsidR="00464C8B" w:rsidRPr="00464C8B">
        <w:rPr>
          <w:rFonts w:eastAsia="Times New Roman" w:cs="Times New Roman"/>
          <w:szCs w:val="28"/>
          <w:lang w:eastAsia="ru-RU"/>
        </w:rPr>
        <w:t xml:space="preserve"> – молодых защитников природы» (флэш - моб «Мы дети-</w:t>
      </w:r>
      <w:proofErr w:type="spellStart"/>
      <w:r w:rsidR="00464C8B" w:rsidRPr="00464C8B">
        <w:rPr>
          <w:rFonts w:eastAsia="Times New Roman" w:cs="Times New Roman"/>
          <w:szCs w:val="28"/>
          <w:lang w:eastAsia="ru-RU"/>
        </w:rPr>
        <w:t>Эколята</w:t>
      </w:r>
      <w:proofErr w:type="spellEnd"/>
      <w:r w:rsidR="00464C8B" w:rsidRPr="00464C8B">
        <w:rPr>
          <w:rFonts w:eastAsia="Times New Roman" w:cs="Times New Roman"/>
          <w:szCs w:val="28"/>
          <w:lang w:eastAsia="ru-RU"/>
        </w:rPr>
        <w:t>»).</w:t>
      </w:r>
    </w:p>
    <w:p w:rsidR="00464C8B" w:rsidRPr="00464C8B" w:rsidRDefault="00C57411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 Участие в Международной программе «Эко/Школы  «Зеленый </w:t>
      </w:r>
      <w:proofErr w:type="spellStart"/>
      <w:r w:rsidR="00464C8B" w:rsidRPr="00464C8B">
        <w:rPr>
          <w:rFonts w:eastAsia="Times New Roman" w:cs="Times New Roman"/>
          <w:color w:val="000000"/>
          <w:szCs w:val="28"/>
          <w:lang w:eastAsia="ru-RU"/>
        </w:rPr>
        <w:t>флаг»</w:t>
      </w:r>
      <w:proofErr w:type="gramStart"/>
      <w:r w:rsidR="00464C8B" w:rsidRPr="00464C8B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ручен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третий флаг в декабре 2024 г</w:t>
      </w:r>
    </w:p>
    <w:p w:rsidR="00464C8B" w:rsidRPr="00464C8B" w:rsidRDefault="00C57411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>Также в Акции «Зеленая весна», «Нет весенним палам!», «Сад Победы»,</w:t>
      </w:r>
      <w:r>
        <w:rPr>
          <w:rFonts w:eastAsia="Times New Roman" w:cs="Times New Roman"/>
          <w:color w:val="000000"/>
          <w:lang w:eastAsia="ru-RU"/>
        </w:rPr>
        <w:t xml:space="preserve"> «Клумба Победы»,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«Преданная душа», «Посади дерево». </w:t>
      </w:r>
    </w:p>
    <w:p w:rsidR="00464C8B" w:rsidRPr="00464C8B" w:rsidRDefault="00C57411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Результатом преемственности в ДОУ стала реализация  педагогами таких форм работы с детьми, как кружковая и проектная  деятельность. </w:t>
      </w:r>
    </w:p>
    <w:p w:rsidR="00464C8B" w:rsidRPr="00464C8B" w:rsidRDefault="00C57411" w:rsidP="00464C8B">
      <w:pPr>
        <w:spacing w:after="14" w:line="268" w:lineRule="auto"/>
        <w:jc w:val="both"/>
        <w:rPr>
          <w:rFonts w:ascii="Verdana" w:eastAsia="Calibri" w:hAnsi="Verdana" w:cs="Times New Roman"/>
          <w:color w:val="2C363A"/>
          <w:sz w:val="22"/>
          <w:shd w:val="clear" w:color="auto" w:fill="FFFFFF"/>
        </w:rPr>
      </w:pPr>
      <w:r>
        <w:rPr>
          <w:rFonts w:eastAsia="Calibri" w:cs="Times New Roman"/>
          <w:szCs w:val="28"/>
        </w:rPr>
        <w:t xml:space="preserve">     </w:t>
      </w:r>
      <w:r w:rsidR="00464C8B" w:rsidRPr="00464C8B">
        <w:rPr>
          <w:rFonts w:eastAsia="Calibri" w:cs="Times New Roman"/>
          <w:szCs w:val="28"/>
        </w:rPr>
        <w:t xml:space="preserve"> В рамках  Всероссийского социально – образовательного проекта «</w:t>
      </w:r>
      <w:proofErr w:type="spellStart"/>
      <w:r w:rsidR="00464C8B" w:rsidRPr="00464C8B">
        <w:rPr>
          <w:rFonts w:eastAsia="Calibri" w:cs="Times New Roman"/>
          <w:szCs w:val="28"/>
        </w:rPr>
        <w:t>Эколята</w:t>
      </w:r>
      <w:proofErr w:type="spellEnd"/>
      <w:r w:rsidR="00464C8B" w:rsidRPr="00464C8B">
        <w:rPr>
          <w:rFonts w:eastAsia="Calibri" w:cs="Times New Roman"/>
          <w:szCs w:val="28"/>
        </w:rPr>
        <w:t>-Дошколята» в ДОУ</w:t>
      </w:r>
      <w:r w:rsidR="00464C8B" w:rsidRPr="00464C8B">
        <w:rPr>
          <w:rFonts w:ascii="Calibri" w:eastAsia="Calibri" w:hAnsi="Calibri" w:cs="Times New Roman"/>
          <w:sz w:val="22"/>
        </w:rPr>
        <w:t xml:space="preserve"> </w:t>
      </w:r>
      <w:r w:rsidR="00464C8B" w:rsidRPr="00464C8B">
        <w:rPr>
          <w:rFonts w:eastAsia="Calibri" w:cs="Times New Roman"/>
          <w:szCs w:val="28"/>
        </w:rPr>
        <w:t xml:space="preserve">прошли мероприятия, посвященные  «Дню </w:t>
      </w:r>
      <w:proofErr w:type="spellStart"/>
      <w:r w:rsidR="00464C8B" w:rsidRPr="00464C8B">
        <w:rPr>
          <w:rFonts w:eastAsia="Calibri" w:cs="Times New Roman"/>
          <w:szCs w:val="28"/>
        </w:rPr>
        <w:t>Эколят</w:t>
      </w:r>
      <w:proofErr w:type="spellEnd"/>
      <w:r w:rsidR="00464C8B" w:rsidRPr="00464C8B">
        <w:rPr>
          <w:rFonts w:eastAsia="Calibri" w:cs="Times New Roman"/>
          <w:szCs w:val="28"/>
        </w:rPr>
        <w:t xml:space="preserve">». При организации мероприятия для детей подготовительных групп дошкольного возраста была организована </w:t>
      </w:r>
      <w:proofErr w:type="spellStart"/>
      <w:r w:rsidR="00464C8B" w:rsidRPr="00464C8B">
        <w:rPr>
          <w:rFonts w:eastAsia="Calibri" w:cs="Times New Roman"/>
          <w:szCs w:val="28"/>
        </w:rPr>
        <w:t>Квест</w:t>
      </w:r>
      <w:proofErr w:type="spellEnd"/>
      <w:r w:rsidR="00464C8B" w:rsidRPr="00464C8B">
        <w:rPr>
          <w:rFonts w:eastAsia="Calibri" w:cs="Times New Roman"/>
          <w:szCs w:val="28"/>
        </w:rPr>
        <w:t xml:space="preserve"> – игра, где в торжественной части прошло посвящение их  в помощников «Хранителей природы». Дети исполняли «Гимн </w:t>
      </w:r>
      <w:proofErr w:type="spellStart"/>
      <w:r w:rsidR="00464C8B" w:rsidRPr="00464C8B">
        <w:rPr>
          <w:rFonts w:eastAsia="Calibri" w:cs="Times New Roman"/>
          <w:szCs w:val="28"/>
        </w:rPr>
        <w:t>Эколят</w:t>
      </w:r>
      <w:proofErr w:type="spellEnd"/>
      <w:r w:rsidR="00464C8B" w:rsidRPr="00464C8B">
        <w:rPr>
          <w:rFonts w:eastAsia="Calibri" w:cs="Times New Roman"/>
          <w:szCs w:val="28"/>
        </w:rPr>
        <w:t xml:space="preserve">». Сказочные персонажи «Елочка» и «Тихоня»  вручили дошколятам  грамоты. </w:t>
      </w:r>
    </w:p>
    <w:p w:rsidR="00464C8B" w:rsidRPr="00464C8B" w:rsidRDefault="00C57411" w:rsidP="00464C8B">
      <w:pPr>
        <w:spacing w:after="160"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</w:t>
      </w:r>
      <w:r w:rsidR="00464C8B" w:rsidRPr="00464C8B">
        <w:rPr>
          <w:rFonts w:eastAsia="Calibri" w:cs="Times New Roman"/>
          <w:szCs w:val="28"/>
        </w:rPr>
        <w:t xml:space="preserve"> В рамках пилотной площадки  Всероссийского проекта «Эко – ход»  в течение года были организованы мероприятия по формированию культуры обращения с отходами и внедрению раздельного сбора в ДОУ.</w:t>
      </w:r>
    </w:p>
    <w:p w:rsidR="00464C8B" w:rsidRPr="00464C8B" w:rsidRDefault="00C57411" w:rsidP="00464C8B">
      <w:pPr>
        <w:spacing w:after="160" w:line="259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464C8B" w:rsidRPr="00464C8B">
        <w:rPr>
          <w:rFonts w:eastAsia="Calibri" w:cs="Times New Roman"/>
          <w:szCs w:val="28"/>
        </w:rPr>
        <w:t>Реализация мероприятий в рамках пилотной площадки  Всероссийского проекта  «Эко-ход» по формированию культуры обращения с отходами и внедрению раздельного сбора в ДОУ.</w:t>
      </w:r>
    </w:p>
    <w:p w:rsidR="00464C8B" w:rsidRPr="00464C8B" w:rsidRDefault="00464C8B" w:rsidP="00464C8B">
      <w:pPr>
        <w:spacing w:after="160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Участие учреждения в </w:t>
      </w:r>
      <w:proofErr w:type="gramStart"/>
      <w:r w:rsidRPr="00464C8B">
        <w:rPr>
          <w:rFonts w:eastAsia="Times New Roman" w:cs="Times New Roman"/>
          <w:b/>
          <w:color w:val="000000"/>
          <w:lang w:eastAsia="ru-RU"/>
        </w:rPr>
        <w:t>проектной</w:t>
      </w:r>
      <w:proofErr w:type="gramEnd"/>
      <w:r w:rsidRPr="00464C8B">
        <w:rPr>
          <w:rFonts w:eastAsia="Times New Roman" w:cs="Times New Roman"/>
          <w:b/>
          <w:color w:val="000000"/>
          <w:lang w:eastAsia="ru-RU"/>
        </w:rPr>
        <w:t>, экспериментальной, научной</w:t>
      </w:r>
    </w:p>
    <w:p w:rsidR="00464C8B" w:rsidRPr="00464C8B" w:rsidRDefault="00464C8B" w:rsidP="00464C8B">
      <w:pPr>
        <w:keepNext/>
        <w:keepLines/>
        <w:spacing w:after="3" w:line="270" w:lineRule="auto"/>
        <w:ind w:right="4"/>
        <w:jc w:val="center"/>
        <w:outlineLvl w:val="0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Проектная деятельность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lastRenderedPageBreak/>
        <w:t xml:space="preserve"> </w:t>
      </w:r>
      <w:r w:rsidR="00C57411">
        <w:rPr>
          <w:rFonts w:eastAsia="Times New Roman" w:cs="Times New Roman"/>
          <w:color w:val="000000"/>
          <w:lang w:eastAsia="ru-RU"/>
        </w:rPr>
        <w:t xml:space="preserve">       </w:t>
      </w:r>
      <w:r w:rsidR="008A5483">
        <w:rPr>
          <w:rFonts w:eastAsia="Times New Roman" w:cs="Times New Roman"/>
          <w:color w:val="000000"/>
          <w:lang w:eastAsia="ru-RU"/>
        </w:rPr>
        <w:t xml:space="preserve">     В ДОУ в течение 2024</w:t>
      </w:r>
      <w:r w:rsidRPr="00464C8B">
        <w:rPr>
          <w:rFonts w:eastAsia="Times New Roman" w:cs="Times New Roman"/>
          <w:color w:val="000000"/>
          <w:lang w:eastAsia="ru-RU"/>
        </w:rPr>
        <w:t xml:space="preserve"> года были организованы мероприятия в рамках: </w:t>
      </w:r>
    </w:p>
    <w:p w:rsidR="00C57411" w:rsidRDefault="00464C8B" w:rsidP="00C57411">
      <w:pPr>
        <w:spacing w:after="12" w:line="268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</w:t>
      </w:r>
      <w:r w:rsidR="00C57411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Региональный </w:t>
      </w:r>
      <w:bookmarkStart w:id="1" w:name="_Hlk104913306"/>
      <w:r w:rsidRPr="00464C8B">
        <w:rPr>
          <w:rFonts w:eastAsia="Times New Roman" w:cs="Times New Roman"/>
          <w:color w:val="000000"/>
          <w:lang w:eastAsia="ru-RU"/>
        </w:rPr>
        <w:t xml:space="preserve">социально - экологический проект в рамках Всероссийского проекта «Эко – ход» по раздельному сбору отходов в ГАУКОДО «Калининградский областной детско-юношеский центр экологии, </w:t>
      </w:r>
      <w:proofErr w:type="spellStart"/>
      <w:r w:rsidR="00C57411">
        <w:rPr>
          <w:rFonts w:eastAsia="Times New Roman" w:cs="Times New Roman"/>
          <w:color w:val="000000"/>
          <w:lang w:eastAsia="ru-RU"/>
        </w:rPr>
        <w:t>раеведения</w:t>
      </w:r>
      <w:proofErr w:type="spellEnd"/>
      <w:r w:rsidR="00C57411">
        <w:rPr>
          <w:rFonts w:eastAsia="Times New Roman" w:cs="Times New Roman"/>
          <w:color w:val="000000"/>
          <w:lang w:eastAsia="ru-RU"/>
        </w:rPr>
        <w:t xml:space="preserve"> и туризма». </w:t>
      </w:r>
    </w:p>
    <w:p w:rsidR="00464C8B" w:rsidRPr="00464C8B" w:rsidRDefault="00C57411" w:rsidP="00C57411">
      <w:pPr>
        <w:spacing w:after="12" w:line="268" w:lineRule="auto"/>
        <w:ind w:right="-426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</w:t>
      </w:r>
      <w:r w:rsidR="00464C8B" w:rsidRPr="00464C8B">
        <w:rPr>
          <w:rFonts w:eastAsia="Times New Roman" w:cs="Times New Roman"/>
          <w:color w:val="000000"/>
          <w:lang w:eastAsia="ru-RU"/>
        </w:rPr>
        <w:t>Всероссийский  социально – образовательный проект «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Эколята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 xml:space="preserve"> – дошколята»; </w:t>
      </w:r>
    </w:p>
    <w:bookmarkEnd w:id="1"/>
    <w:p w:rsidR="00464C8B" w:rsidRPr="00464C8B" w:rsidRDefault="00C57411" w:rsidP="00C57411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Проекта  «Юный читатель» в библиотеке им. Г. Х. Андерсена.   </w:t>
      </w:r>
    </w:p>
    <w:p w:rsidR="00464C8B" w:rsidRPr="00464C8B" w:rsidRDefault="00464C8B" w:rsidP="00464C8B">
      <w:pPr>
        <w:spacing w:after="23" w:line="259" w:lineRule="auto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2.4  Дополнительное образование</w:t>
      </w:r>
    </w:p>
    <w:p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Дополнительные платные образовательные услуги в ДОУ представлены работой кружков по интересам: </w:t>
      </w:r>
    </w:p>
    <w:p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</w:t>
      </w:r>
      <w:proofErr w:type="spellStart"/>
      <w:r w:rsidRPr="00464C8B">
        <w:rPr>
          <w:rFonts w:eastAsia="Times New Roman" w:cs="Times New Roman"/>
          <w:color w:val="000000"/>
          <w:szCs w:val="28"/>
          <w:lang w:eastAsia="ru-RU"/>
        </w:rPr>
        <w:t>Логоритмика</w:t>
      </w:r>
      <w:proofErr w:type="spellEnd"/>
      <w:r w:rsidRPr="00464C8B">
        <w:rPr>
          <w:rFonts w:eastAsia="Times New Roman" w:cs="Times New Roman"/>
          <w:color w:val="000000"/>
          <w:szCs w:val="28"/>
          <w:lang w:eastAsia="ru-RU"/>
        </w:rPr>
        <w:t>» для детей 3-5 лет (социально – гуманитарная  направленность)</w:t>
      </w:r>
    </w:p>
    <w:p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«Сказочные лабиринты игры» для детей 4-5,5-7 лет (</w:t>
      </w:r>
      <w:proofErr w:type="gramStart"/>
      <w:r w:rsidRPr="00464C8B">
        <w:rPr>
          <w:rFonts w:eastAsia="Times New Roman" w:cs="Times New Roman"/>
          <w:color w:val="000000"/>
          <w:szCs w:val="28"/>
          <w:lang w:eastAsia="ru-RU"/>
        </w:rPr>
        <w:t>социально-гуманитарная</w:t>
      </w:r>
      <w:proofErr w:type="gramEnd"/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64C8B">
        <w:rPr>
          <w:rFonts w:eastAsia="Times New Roman" w:cs="Times New Roman"/>
          <w:color w:val="000000"/>
          <w:szCs w:val="28"/>
          <w:lang w:eastAsia="ru-RU"/>
        </w:rPr>
        <w:t>напрвленность</w:t>
      </w:r>
      <w:proofErr w:type="spellEnd"/>
      <w:r w:rsidRPr="00464C8B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«Звонкие голоса» - 4-5, 5-7 лет (художественная направленность)</w:t>
      </w:r>
    </w:p>
    <w:p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«Веселый язычок» для детей 3-5 лет (социально-гуманитарная направленность)</w:t>
      </w:r>
    </w:p>
    <w:p w:rsidR="00464C8B" w:rsidRPr="00464C8B" w:rsidRDefault="00464C8B" w:rsidP="00464C8B">
      <w:pPr>
        <w:tabs>
          <w:tab w:val="left" w:pos="10206"/>
        </w:tabs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«Развивалочка1» для детей 4-5 лет (социальн</w:t>
      </w:r>
      <w:proofErr w:type="gramStart"/>
      <w:r w:rsidRPr="00464C8B">
        <w:rPr>
          <w:rFonts w:eastAsia="Times New Roman" w:cs="Times New Roman"/>
          <w:color w:val="000000"/>
          <w:szCs w:val="28"/>
          <w:lang w:eastAsia="ru-RU"/>
        </w:rPr>
        <w:t>о-</w:t>
      </w:r>
      <w:proofErr w:type="gramEnd"/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 гуманитарная направленность)</w:t>
      </w:r>
    </w:p>
    <w:p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«Развивалочка2» для детей 5-6 лет (социальн</w:t>
      </w:r>
      <w:proofErr w:type="gramStart"/>
      <w:r w:rsidRPr="00464C8B">
        <w:rPr>
          <w:rFonts w:eastAsia="Times New Roman" w:cs="Times New Roman"/>
          <w:color w:val="000000"/>
          <w:szCs w:val="28"/>
          <w:lang w:eastAsia="ru-RU"/>
        </w:rPr>
        <w:t>о-</w:t>
      </w:r>
      <w:proofErr w:type="gramEnd"/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 гуманитарная направленность)</w:t>
      </w:r>
    </w:p>
    <w:p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</w:t>
      </w:r>
      <w:proofErr w:type="spellStart"/>
      <w:r w:rsidRPr="00464C8B">
        <w:rPr>
          <w:rFonts w:eastAsia="Times New Roman" w:cs="Times New Roman"/>
          <w:color w:val="000000"/>
          <w:szCs w:val="28"/>
          <w:lang w:eastAsia="ru-RU"/>
        </w:rPr>
        <w:t>РазвивалочкаЗ</w:t>
      </w:r>
      <w:proofErr w:type="spellEnd"/>
      <w:r w:rsidRPr="00464C8B">
        <w:rPr>
          <w:rFonts w:eastAsia="Times New Roman" w:cs="Times New Roman"/>
          <w:color w:val="000000"/>
          <w:szCs w:val="28"/>
          <w:lang w:eastAsia="ru-RU"/>
        </w:rPr>
        <w:t>» для детей 6-7 лет (социальн</w:t>
      </w:r>
      <w:proofErr w:type="gramStart"/>
      <w:r w:rsidRPr="00464C8B">
        <w:rPr>
          <w:rFonts w:eastAsia="Times New Roman" w:cs="Times New Roman"/>
          <w:color w:val="000000"/>
          <w:szCs w:val="28"/>
          <w:lang w:eastAsia="ru-RU"/>
        </w:rPr>
        <w:t>о-</w:t>
      </w:r>
      <w:proofErr w:type="gramEnd"/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 гуманитарная направленность)</w:t>
      </w:r>
    </w:p>
    <w:p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- «Говорим правильно» для детей 5-7 лет (социально-гуманитарная направленность) </w:t>
      </w:r>
    </w:p>
    <w:p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</w:t>
      </w:r>
      <w:proofErr w:type="spellStart"/>
      <w:r w:rsidRPr="00464C8B">
        <w:rPr>
          <w:rFonts w:eastAsia="Times New Roman" w:cs="Times New Roman"/>
          <w:color w:val="000000"/>
          <w:szCs w:val="28"/>
          <w:lang w:eastAsia="ru-RU"/>
        </w:rPr>
        <w:t>Тхэквондист</w:t>
      </w:r>
      <w:proofErr w:type="spellEnd"/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» для детей 4-5,5-7 лет (физкультурно-спортивная направленность) </w:t>
      </w:r>
    </w:p>
    <w:p w:rsidR="00464C8B" w:rsidRPr="00464C8B" w:rsidRDefault="00464C8B" w:rsidP="00464C8B">
      <w:pPr>
        <w:spacing w:after="11" w:line="271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64C8B">
        <w:rPr>
          <w:rFonts w:eastAsia="Times New Roman" w:cs="Times New Roman"/>
          <w:color w:val="000000"/>
          <w:szCs w:val="28"/>
          <w:lang w:eastAsia="ru-RU"/>
        </w:rPr>
        <w:t>- «</w:t>
      </w:r>
      <w:proofErr w:type="spellStart"/>
      <w:r w:rsidRPr="00464C8B">
        <w:rPr>
          <w:rFonts w:eastAsia="Times New Roman" w:cs="Times New Roman"/>
          <w:color w:val="000000"/>
          <w:szCs w:val="28"/>
          <w:lang w:eastAsia="ru-RU"/>
        </w:rPr>
        <w:t>Здоровячок</w:t>
      </w:r>
      <w:proofErr w:type="spellEnd"/>
      <w:r w:rsidRPr="00464C8B">
        <w:rPr>
          <w:rFonts w:eastAsia="Times New Roman" w:cs="Times New Roman"/>
          <w:color w:val="000000"/>
          <w:szCs w:val="28"/>
          <w:lang w:eastAsia="ru-RU"/>
        </w:rPr>
        <w:t xml:space="preserve">» для детей 3-5, 5-7 лет (физкультурно-спортивная направленность)  </w:t>
      </w:r>
    </w:p>
    <w:p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Занятия кружков проводились  в соответствии с лицензией № Л035-01236-39/00227030 от 16.12.2015 г., Положением об организации платных дополнительных образовательных услуг  в МАДОУ ЦРР д/с № 121 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Зачисление детей в группы  происходило на основании заявлений и заключений договоров  с  родителями  (законными  представителями) детей.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Комплектование кружков осуществлялось с учетом пожеланий воспитанников и их родителей (законных представителей).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lastRenderedPageBreak/>
        <w:t xml:space="preserve">            Для выполнения работ привлекались специалисты, с которыми были заключены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гражданско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– правовые договора.</w:t>
      </w:r>
    </w:p>
    <w:p w:rsidR="00464C8B" w:rsidRPr="00464C8B" w:rsidRDefault="00464C8B" w:rsidP="00464C8B">
      <w:pPr>
        <w:spacing w:after="14" w:line="268" w:lineRule="auto"/>
        <w:ind w:right="262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Были разработаны и утверждены: дополнительные общеразвивающие программы, рабочие программы, график работы по предоставлению платных дополнительных образовательных услуг в ДОУ. Расписание занятий соответствовало нормам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СаНПиН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. </w:t>
      </w:r>
    </w:p>
    <w:p w:rsidR="00464C8B" w:rsidRPr="00464C8B" w:rsidRDefault="00464C8B" w:rsidP="00464C8B">
      <w:pPr>
        <w:spacing w:after="10" w:line="270" w:lineRule="auto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2.5</w:t>
      </w:r>
      <w:r w:rsidRPr="00464C8B">
        <w:rPr>
          <w:rFonts w:ascii="Arial" w:eastAsia="Arial" w:hAnsi="Arial" w:cs="Arial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Кадровое обеспечение образовательного процесса</w:t>
      </w:r>
    </w:p>
    <w:p w:rsidR="00464C8B" w:rsidRPr="00464C8B" w:rsidRDefault="00464C8B" w:rsidP="00464C8B">
      <w:pPr>
        <w:spacing w:after="10" w:line="270" w:lineRule="auto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00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Успешное решение основных задач возможно при наличии  профессионального и творческого коллектива. Образовательный процесс в ДОУ осуществляли 21 педагог.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Из них: </w:t>
      </w:r>
    </w:p>
    <w:p w:rsidR="00464C8B" w:rsidRPr="00464C8B" w:rsidRDefault="008A5483" w:rsidP="00464C8B">
      <w:pPr>
        <w:numPr>
          <w:ilvl w:val="1"/>
          <w:numId w:val="14"/>
        </w:numPr>
        <w:spacing w:after="14" w:line="268" w:lineRule="auto"/>
        <w:ind w:right="698" w:hanging="34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воспитатели – 17</w:t>
      </w:r>
    </w:p>
    <w:p w:rsidR="00464C8B" w:rsidRPr="00464C8B" w:rsidRDefault="008A5483" w:rsidP="00464C8B">
      <w:pPr>
        <w:numPr>
          <w:ilvl w:val="1"/>
          <w:numId w:val="14"/>
        </w:numPr>
        <w:spacing w:after="14" w:line="268" w:lineRule="auto"/>
        <w:ind w:right="698" w:hanging="34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музыкальный руководитель – 2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:rsidR="00464C8B" w:rsidRPr="00464C8B" w:rsidRDefault="00464C8B" w:rsidP="00464C8B">
      <w:pPr>
        <w:numPr>
          <w:ilvl w:val="1"/>
          <w:numId w:val="14"/>
        </w:numPr>
        <w:spacing w:after="14" w:line="268" w:lineRule="auto"/>
        <w:ind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инструктор по физическому воспитанию – 1 </w:t>
      </w:r>
    </w:p>
    <w:p w:rsidR="00464C8B" w:rsidRDefault="00464C8B" w:rsidP="00464C8B">
      <w:pPr>
        <w:numPr>
          <w:ilvl w:val="1"/>
          <w:numId w:val="14"/>
        </w:numPr>
        <w:spacing w:after="14" w:line="268" w:lineRule="auto"/>
        <w:ind w:right="698" w:hanging="34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учитель - логопед – 3 </w:t>
      </w:r>
    </w:p>
    <w:p w:rsidR="00464C8B" w:rsidRPr="00464C8B" w:rsidRDefault="00464C8B" w:rsidP="00464C8B">
      <w:pPr>
        <w:spacing w:after="29" w:line="259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3" w:line="270" w:lineRule="auto"/>
        <w:ind w:right="1936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Характеристика кадрового состава педагогических работников ДОУ. </w:t>
      </w:r>
    </w:p>
    <w:p w:rsidR="00464C8B" w:rsidRPr="00464C8B" w:rsidRDefault="00464C8B" w:rsidP="00464C8B">
      <w:pPr>
        <w:spacing w:after="30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:rsidR="00464C8B" w:rsidRPr="00464C8B" w:rsidRDefault="00464C8B" w:rsidP="00464C8B">
      <w:pPr>
        <w:keepNext/>
        <w:keepLines/>
        <w:spacing w:after="3" w:line="270" w:lineRule="auto"/>
        <w:ind w:right="5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Образовательный уровень педагогических кадров Распределение   уровня образования </w:t>
      </w:r>
    </w:p>
    <w:p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397" w:type="dxa"/>
        <w:tblInd w:w="0" w:type="dxa"/>
        <w:tblCellMar>
          <w:top w:w="14" w:type="dxa"/>
          <w:left w:w="178" w:type="dxa"/>
        </w:tblCellMar>
        <w:tblLook w:val="04A0" w:firstRow="1" w:lastRow="0" w:firstColumn="1" w:lastColumn="0" w:noHBand="0" w:noVBand="1"/>
      </w:tblPr>
      <w:tblGrid>
        <w:gridCol w:w="1559"/>
        <w:gridCol w:w="2935"/>
        <w:gridCol w:w="2735"/>
        <w:gridCol w:w="2168"/>
      </w:tblGrid>
      <w:tr w:rsidR="00464C8B" w:rsidRPr="00464C8B" w:rsidTr="00C57411">
        <w:trPr>
          <w:trHeight w:val="8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464C8B" w:rsidP="00464C8B">
            <w:pPr>
              <w:spacing w:line="259" w:lineRule="auto"/>
              <w:ind w:right="1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Высшее  профессиональное 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Среднее  профессиональное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Переподготовка  профессиональной      деятельности </w:t>
            </w:r>
          </w:p>
        </w:tc>
      </w:tr>
      <w:tr w:rsidR="00464C8B" w:rsidRPr="00464C8B" w:rsidTr="00C57411">
        <w:trPr>
          <w:trHeight w:val="3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C57411" w:rsidP="00464C8B">
            <w:pPr>
              <w:spacing w:line="259" w:lineRule="auto"/>
              <w:ind w:right="17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>2025</w:t>
            </w:r>
            <w:r w:rsidR="00464C8B"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8A5483" w:rsidP="00464C8B">
            <w:pPr>
              <w:spacing w:line="259" w:lineRule="auto"/>
              <w:ind w:right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8A5483" w:rsidP="00464C8B">
            <w:pPr>
              <w:spacing w:line="259" w:lineRule="auto"/>
              <w:ind w:right="1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8A5483" w:rsidP="00464C8B">
            <w:pPr>
              <w:spacing w:line="259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464C8B" w:rsidRPr="00464C8B" w:rsidRDefault="00464C8B" w:rsidP="00464C8B">
      <w:pPr>
        <w:spacing w:after="7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:rsidR="00464C8B" w:rsidRPr="00464C8B" w:rsidRDefault="00464C8B" w:rsidP="00464C8B">
      <w:pPr>
        <w:spacing w:after="0" w:line="259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sz w:val="24"/>
          <w:lang w:eastAsia="ru-RU"/>
        </w:rPr>
        <w:t xml:space="preserve">Уровень квалификации педагогических и руководящих работников </w:t>
      </w:r>
    </w:p>
    <w:tbl>
      <w:tblPr>
        <w:tblStyle w:val="TableGrid"/>
        <w:tblW w:w="9184" w:type="dxa"/>
        <w:tblInd w:w="5" w:type="dxa"/>
        <w:tblCellMar>
          <w:top w:w="14" w:type="dxa"/>
          <w:right w:w="7" w:type="dxa"/>
        </w:tblCellMar>
        <w:tblLook w:val="04A0" w:firstRow="1" w:lastRow="0" w:firstColumn="1" w:lastColumn="0" w:noHBand="0" w:noVBand="1"/>
      </w:tblPr>
      <w:tblGrid>
        <w:gridCol w:w="1560"/>
        <w:gridCol w:w="1532"/>
        <w:gridCol w:w="2168"/>
        <w:gridCol w:w="2246"/>
        <w:gridCol w:w="1678"/>
      </w:tblGrid>
      <w:tr w:rsidR="00464C8B" w:rsidRPr="00464C8B" w:rsidTr="00C57411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464C8B" w:rsidP="00464C8B">
            <w:pPr>
              <w:spacing w:after="35"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Высшая </w:t>
            </w:r>
          </w:p>
          <w:p w:rsidR="00464C8B" w:rsidRPr="00AA29D4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КК 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464C8B" w:rsidP="00464C8B">
            <w:pPr>
              <w:spacing w:line="259" w:lineRule="auto"/>
              <w:ind w:right="4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Первая КК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464C8B" w:rsidP="00464C8B">
            <w:pPr>
              <w:spacing w:after="61"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Соответствие       занимаемой                          должности </w:t>
            </w: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464C8B" w:rsidP="00464C8B">
            <w:pPr>
              <w:tabs>
                <w:tab w:val="center" w:pos="1476"/>
              </w:tabs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Без категории </w:t>
            </w:r>
          </w:p>
        </w:tc>
      </w:tr>
      <w:tr w:rsidR="00464C8B" w:rsidRPr="00464C8B" w:rsidTr="00C57411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C57411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9D4">
              <w:rPr>
                <w:rFonts w:ascii="Times New Roman" w:hAnsi="Times New Roman" w:cs="Times New Roman"/>
                <w:color w:val="000000"/>
                <w:sz w:val="24"/>
              </w:rPr>
              <w:t>2025</w:t>
            </w:r>
            <w:r w:rsidR="00464C8B" w:rsidRPr="00AA29D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C57411" w:rsidP="00464C8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A29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8A5483" w:rsidP="00464C8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8A5483" w:rsidP="00464C8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AA29D4" w:rsidRDefault="008A5483" w:rsidP="00464C8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464C8B" w:rsidRPr="00464C8B" w:rsidRDefault="00464C8B" w:rsidP="00464C8B">
      <w:pPr>
        <w:spacing w:after="14" w:line="259" w:lineRule="auto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2" w:line="259" w:lineRule="auto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keepNext/>
        <w:keepLines/>
        <w:spacing w:after="3" w:line="270" w:lineRule="auto"/>
        <w:ind w:right="5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Количество педагогов, прошедших повышение квалификации </w:t>
      </w:r>
    </w:p>
    <w:p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tbl>
      <w:tblPr>
        <w:tblStyle w:val="21"/>
        <w:tblW w:w="9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17"/>
        <w:gridCol w:w="7296"/>
      </w:tblGrid>
      <w:tr w:rsidR="00464C8B" w:rsidRPr="00464C8B" w:rsidTr="00C57411">
        <w:trPr>
          <w:trHeight w:val="918"/>
        </w:trPr>
        <w:tc>
          <w:tcPr>
            <w:tcW w:w="1917" w:type="dxa"/>
          </w:tcPr>
          <w:p w:rsidR="00464C8B" w:rsidRPr="00464C8B" w:rsidRDefault="00464C8B" w:rsidP="00464C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4C8B">
              <w:rPr>
                <w:rFonts w:cs="Times New Roman"/>
                <w:sz w:val="20"/>
                <w:szCs w:val="20"/>
              </w:rPr>
              <w:t>Фамилия, имя, отчество/</w:t>
            </w:r>
          </w:p>
          <w:p w:rsidR="00464C8B" w:rsidRPr="00464C8B" w:rsidRDefault="00464C8B" w:rsidP="00464C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4C8B">
              <w:rPr>
                <w:rFonts w:cs="Times New Roman"/>
                <w:sz w:val="20"/>
                <w:szCs w:val="20"/>
              </w:rPr>
              <w:t>год рождения</w:t>
            </w:r>
          </w:p>
          <w:p w:rsidR="00464C8B" w:rsidRPr="00464C8B" w:rsidRDefault="00464C8B" w:rsidP="00464C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96" w:type="dxa"/>
          </w:tcPr>
          <w:p w:rsidR="00464C8B" w:rsidRPr="00464C8B" w:rsidRDefault="00464C8B" w:rsidP="00464C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4C8B">
              <w:rPr>
                <w:rFonts w:cs="Times New Roman"/>
                <w:sz w:val="20"/>
                <w:szCs w:val="20"/>
              </w:rPr>
              <w:t>Данные о повышении квалификации и переподготовки</w:t>
            </w:r>
          </w:p>
        </w:tc>
      </w:tr>
      <w:tr w:rsidR="00464C8B" w:rsidRPr="00464C8B" w:rsidTr="00C57411">
        <w:trPr>
          <w:trHeight w:val="286"/>
        </w:trPr>
        <w:tc>
          <w:tcPr>
            <w:tcW w:w="1917" w:type="dxa"/>
          </w:tcPr>
          <w:p w:rsidR="00464C8B" w:rsidRPr="00464C8B" w:rsidRDefault="00C57411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Данилова Ксения Михайловна</w:t>
            </w:r>
          </w:p>
        </w:tc>
        <w:tc>
          <w:tcPr>
            <w:tcW w:w="7296" w:type="dxa"/>
          </w:tcPr>
          <w:p w:rsidR="00C57411" w:rsidRDefault="00C57411" w:rsidP="00464C8B">
            <w:pPr>
              <w:rPr>
                <w:rFonts w:cs="Times New Roman"/>
              </w:rPr>
            </w:pPr>
            <w:r>
              <w:rPr>
                <w:rFonts w:cs="Times New Roman"/>
              </w:rPr>
              <w:t>Создание условий для реализации образовательной деятельности</w:t>
            </w:r>
            <w:r w:rsidR="0010517D">
              <w:rPr>
                <w:rFonts w:cs="Times New Roman"/>
              </w:rPr>
              <w:t xml:space="preserve"> в соответствии с ФОП </w:t>
            </w:r>
            <w:proofErr w:type="gramStart"/>
            <w:r w:rsidR="0010517D">
              <w:rPr>
                <w:rFonts w:cs="Times New Roman"/>
              </w:rPr>
              <w:t>ДО</w:t>
            </w:r>
            <w:proofErr w:type="gramEnd"/>
          </w:p>
          <w:p w:rsidR="00464C8B" w:rsidRPr="00464C8B" w:rsidRDefault="0010517D" w:rsidP="00464C8B">
            <w:pPr>
              <w:rPr>
                <w:rFonts w:cs="Times New Roman"/>
              </w:rPr>
            </w:pPr>
            <w:r>
              <w:rPr>
                <w:rFonts w:cs="Times New Roman"/>
              </w:rPr>
              <w:t>от 15.07.2024</w:t>
            </w:r>
            <w:r w:rsidR="00464C8B" w:rsidRPr="00464C8B">
              <w:rPr>
                <w:rFonts w:cs="Times New Roman"/>
              </w:rPr>
              <w:t xml:space="preserve"> г. </w:t>
            </w:r>
          </w:p>
          <w:p w:rsidR="00464C8B" w:rsidRPr="00464C8B" w:rsidRDefault="00464C8B" w:rsidP="00464C8B">
            <w:pPr>
              <w:rPr>
                <w:rFonts w:cs="Times New Roman"/>
              </w:rPr>
            </w:pPr>
            <w:r w:rsidRPr="00464C8B">
              <w:rPr>
                <w:rFonts w:cs="Times New Roman"/>
              </w:rPr>
              <w:t>КОИРО</w:t>
            </w:r>
          </w:p>
        </w:tc>
      </w:tr>
      <w:tr w:rsidR="00464C8B" w:rsidRPr="00464C8B" w:rsidTr="00C57411">
        <w:tc>
          <w:tcPr>
            <w:tcW w:w="1917" w:type="dxa"/>
          </w:tcPr>
          <w:p w:rsidR="00464C8B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Журова Ксения Михайловна</w:t>
            </w:r>
          </w:p>
        </w:tc>
        <w:tc>
          <w:tcPr>
            <w:tcW w:w="7296" w:type="dxa"/>
          </w:tcPr>
          <w:p w:rsidR="0010517D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</w:t>
            </w:r>
            <w:r w:rsidR="00464C8B" w:rsidRPr="00464C8B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я  и </w:t>
            </w:r>
            <w:r w:rsidR="00464C8B" w:rsidRPr="00464C8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методическое обеспечение образовательных программ дошкольного образования в едином образовательном пространстве.</w:t>
            </w:r>
            <w:r w:rsidR="00464C8B" w:rsidRPr="00464C8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64C8B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Удостоверение от 31.10.2024</w:t>
            </w:r>
            <w:r w:rsidR="00464C8B" w:rsidRPr="00464C8B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464C8B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Москва</w:t>
            </w:r>
          </w:p>
        </w:tc>
      </w:tr>
      <w:tr w:rsidR="00464C8B" w:rsidRPr="00464C8B" w:rsidTr="00C57411">
        <w:trPr>
          <w:trHeight w:val="570"/>
        </w:trPr>
        <w:tc>
          <w:tcPr>
            <w:tcW w:w="1917" w:type="dxa"/>
          </w:tcPr>
          <w:p w:rsidR="00464C8B" w:rsidRPr="00464C8B" w:rsidRDefault="0010517D" w:rsidP="001051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Козина Ольга Викторовна</w:t>
            </w:r>
          </w:p>
        </w:tc>
        <w:tc>
          <w:tcPr>
            <w:tcW w:w="7296" w:type="dxa"/>
          </w:tcPr>
          <w:p w:rsidR="0010517D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эффективной коррекционной работы с неговорящими детьми </w:t>
            </w:r>
          </w:p>
          <w:p w:rsidR="00464C8B" w:rsidRDefault="00464C8B" w:rsidP="00464C8B">
            <w:pPr>
              <w:rPr>
                <w:rFonts w:cs="Times New Roman"/>
                <w:sz w:val="24"/>
                <w:szCs w:val="24"/>
              </w:rPr>
            </w:pPr>
            <w:r w:rsidRPr="00464C8B">
              <w:rPr>
                <w:rFonts w:cs="Times New Roman"/>
                <w:sz w:val="24"/>
                <w:szCs w:val="24"/>
              </w:rPr>
              <w:t>У</w:t>
            </w:r>
            <w:r w:rsidR="0010517D">
              <w:rPr>
                <w:rFonts w:cs="Times New Roman"/>
                <w:sz w:val="24"/>
                <w:szCs w:val="24"/>
              </w:rPr>
              <w:t>достоверение от 15.05.2024</w:t>
            </w:r>
            <w:r w:rsidRPr="00464C8B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10517D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Москва</w:t>
            </w:r>
          </w:p>
        </w:tc>
      </w:tr>
      <w:tr w:rsidR="00464C8B" w:rsidRPr="00464C8B" w:rsidTr="00C57411">
        <w:trPr>
          <w:trHeight w:val="180"/>
        </w:trPr>
        <w:tc>
          <w:tcPr>
            <w:tcW w:w="1917" w:type="dxa"/>
          </w:tcPr>
          <w:p w:rsidR="00464C8B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Новикова Наталья Вячеславовна</w:t>
            </w:r>
          </w:p>
        </w:tc>
        <w:tc>
          <w:tcPr>
            <w:tcW w:w="7296" w:type="dxa"/>
          </w:tcPr>
          <w:p w:rsidR="0010517D" w:rsidRDefault="0010517D" w:rsidP="001051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Создание условий для реализации образовательной деятельности в соответствии с ФОП </w:t>
            </w:r>
            <w:proofErr w:type="gramStart"/>
            <w:r>
              <w:rPr>
                <w:rFonts w:cs="Times New Roman"/>
              </w:rPr>
              <w:t>ДО</w:t>
            </w:r>
            <w:proofErr w:type="gramEnd"/>
          </w:p>
          <w:p w:rsidR="0010517D" w:rsidRPr="00464C8B" w:rsidRDefault="0010517D" w:rsidP="0010517D">
            <w:pPr>
              <w:rPr>
                <w:rFonts w:cs="Times New Roman"/>
              </w:rPr>
            </w:pPr>
            <w:r>
              <w:rPr>
                <w:rFonts w:cs="Times New Roman"/>
              </w:rPr>
              <w:t>от 08.11.2024</w:t>
            </w:r>
            <w:r w:rsidRPr="00464C8B">
              <w:rPr>
                <w:rFonts w:cs="Times New Roman"/>
              </w:rPr>
              <w:t xml:space="preserve"> г. </w:t>
            </w:r>
          </w:p>
          <w:p w:rsidR="00464C8B" w:rsidRPr="00464C8B" w:rsidRDefault="0010517D" w:rsidP="0010517D">
            <w:pPr>
              <w:rPr>
                <w:rFonts w:cs="Times New Roman"/>
                <w:sz w:val="24"/>
                <w:szCs w:val="24"/>
              </w:rPr>
            </w:pPr>
            <w:r w:rsidRPr="00464C8B">
              <w:rPr>
                <w:rFonts w:cs="Times New Roman"/>
              </w:rPr>
              <w:t>КОИРО</w:t>
            </w:r>
          </w:p>
        </w:tc>
      </w:tr>
      <w:tr w:rsidR="00464C8B" w:rsidRPr="00464C8B" w:rsidTr="0010517D">
        <w:trPr>
          <w:trHeight w:val="1123"/>
        </w:trPr>
        <w:tc>
          <w:tcPr>
            <w:tcW w:w="1917" w:type="dxa"/>
          </w:tcPr>
          <w:p w:rsidR="00464C8B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Савкина Яна Викторовна</w:t>
            </w:r>
          </w:p>
        </w:tc>
        <w:tc>
          <w:tcPr>
            <w:tcW w:w="7296" w:type="dxa"/>
          </w:tcPr>
          <w:p w:rsidR="0010517D" w:rsidRDefault="0010517D" w:rsidP="001051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Создание условий для реализации образовательной деятельности в соответствии с ФОП </w:t>
            </w:r>
            <w:proofErr w:type="gramStart"/>
            <w:r>
              <w:rPr>
                <w:rFonts w:cs="Times New Roman"/>
              </w:rPr>
              <w:t>ДО</w:t>
            </w:r>
            <w:proofErr w:type="gramEnd"/>
          </w:p>
          <w:p w:rsidR="0010517D" w:rsidRPr="00464C8B" w:rsidRDefault="0010517D" w:rsidP="0010517D">
            <w:pPr>
              <w:rPr>
                <w:rFonts w:cs="Times New Roman"/>
              </w:rPr>
            </w:pPr>
            <w:r>
              <w:rPr>
                <w:rFonts w:cs="Times New Roman"/>
              </w:rPr>
              <w:t>от 13</w:t>
            </w:r>
            <w:r w:rsidR="00ED1639">
              <w:rPr>
                <w:rFonts w:cs="Times New Roman"/>
              </w:rPr>
              <w:t>.</w:t>
            </w:r>
            <w:r>
              <w:rPr>
                <w:rFonts w:cs="Times New Roman"/>
              </w:rPr>
              <w:t>09</w:t>
            </w:r>
            <w:r w:rsidR="00ED1639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2024</w:t>
            </w:r>
            <w:r w:rsidRPr="00464C8B">
              <w:rPr>
                <w:rFonts w:cs="Times New Roman"/>
              </w:rPr>
              <w:t xml:space="preserve"> г. </w:t>
            </w:r>
          </w:p>
          <w:p w:rsidR="00464C8B" w:rsidRPr="00464C8B" w:rsidRDefault="0010517D" w:rsidP="0010517D">
            <w:pPr>
              <w:rPr>
                <w:rFonts w:cs="Times New Roman"/>
                <w:sz w:val="24"/>
                <w:szCs w:val="24"/>
              </w:rPr>
            </w:pPr>
            <w:r w:rsidRPr="00464C8B">
              <w:rPr>
                <w:rFonts w:cs="Times New Roman"/>
              </w:rPr>
              <w:t>КОИРО</w:t>
            </w:r>
          </w:p>
        </w:tc>
      </w:tr>
      <w:tr w:rsidR="00464C8B" w:rsidRPr="00464C8B" w:rsidTr="00ED1639">
        <w:trPr>
          <w:trHeight w:val="1266"/>
        </w:trPr>
        <w:tc>
          <w:tcPr>
            <w:tcW w:w="1917" w:type="dxa"/>
          </w:tcPr>
          <w:p w:rsidR="00464C8B" w:rsidRPr="00464C8B" w:rsidRDefault="0010517D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Саркисян Лариса Вартановна</w:t>
            </w:r>
          </w:p>
        </w:tc>
        <w:tc>
          <w:tcPr>
            <w:tcW w:w="7296" w:type="dxa"/>
          </w:tcPr>
          <w:p w:rsidR="0010517D" w:rsidRDefault="0010517D" w:rsidP="0010517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Создание условий для реализации образовательной деятельности в соответствии с ФОП </w:t>
            </w:r>
            <w:proofErr w:type="gramStart"/>
            <w:r>
              <w:rPr>
                <w:rFonts w:cs="Times New Roman"/>
              </w:rPr>
              <w:t>ДО</w:t>
            </w:r>
            <w:proofErr w:type="gramEnd"/>
          </w:p>
          <w:p w:rsidR="0010517D" w:rsidRPr="00464C8B" w:rsidRDefault="0010517D" w:rsidP="0010517D">
            <w:pPr>
              <w:rPr>
                <w:rFonts w:cs="Times New Roman"/>
              </w:rPr>
            </w:pPr>
            <w:r>
              <w:rPr>
                <w:rFonts w:cs="Times New Roman"/>
              </w:rPr>
              <w:t>от 08.11.2024</w:t>
            </w:r>
            <w:r w:rsidRPr="00464C8B">
              <w:rPr>
                <w:rFonts w:cs="Times New Roman"/>
              </w:rPr>
              <w:t xml:space="preserve"> г. </w:t>
            </w:r>
          </w:p>
          <w:p w:rsidR="00464C8B" w:rsidRPr="00464C8B" w:rsidRDefault="0010517D" w:rsidP="0010517D">
            <w:pPr>
              <w:rPr>
                <w:rFonts w:cs="Times New Roman"/>
                <w:sz w:val="24"/>
                <w:szCs w:val="24"/>
              </w:rPr>
            </w:pPr>
            <w:r w:rsidRPr="00464C8B">
              <w:rPr>
                <w:rFonts w:cs="Times New Roman"/>
              </w:rPr>
              <w:t>КОИРО</w:t>
            </w:r>
          </w:p>
        </w:tc>
      </w:tr>
      <w:tr w:rsidR="00464C8B" w:rsidRPr="00464C8B" w:rsidTr="00C57411">
        <w:trPr>
          <w:trHeight w:val="1673"/>
        </w:trPr>
        <w:tc>
          <w:tcPr>
            <w:tcW w:w="1917" w:type="dxa"/>
          </w:tcPr>
          <w:p w:rsidR="00464C8B" w:rsidRPr="00464C8B" w:rsidRDefault="00ED1639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Тихонова Марина Владимировна</w:t>
            </w:r>
          </w:p>
        </w:tc>
        <w:tc>
          <w:tcPr>
            <w:tcW w:w="7296" w:type="dxa"/>
          </w:tcPr>
          <w:p w:rsidR="00ED1639" w:rsidRDefault="00ED1639" w:rsidP="00ED16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эффективной коррекционной работы с неговорящими детьми </w:t>
            </w:r>
          </w:p>
          <w:p w:rsidR="00ED1639" w:rsidRDefault="00ED1639" w:rsidP="00ED1639">
            <w:pPr>
              <w:rPr>
                <w:rFonts w:cs="Times New Roman"/>
                <w:sz w:val="24"/>
                <w:szCs w:val="24"/>
              </w:rPr>
            </w:pPr>
            <w:r w:rsidRPr="00464C8B"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достоверение от 15.05.2024</w:t>
            </w:r>
            <w:r w:rsidRPr="00464C8B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464C8B" w:rsidRPr="00464C8B" w:rsidRDefault="00ED1639" w:rsidP="00ED16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Москва</w:t>
            </w:r>
          </w:p>
        </w:tc>
      </w:tr>
      <w:tr w:rsidR="00464C8B" w:rsidRPr="00464C8B" w:rsidTr="00ED1639">
        <w:trPr>
          <w:trHeight w:val="1152"/>
        </w:trPr>
        <w:tc>
          <w:tcPr>
            <w:tcW w:w="1917" w:type="dxa"/>
          </w:tcPr>
          <w:p w:rsidR="00464C8B" w:rsidRPr="00464C8B" w:rsidRDefault="00ED1639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Шульган Светлана Николаевна</w:t>
            </w:r>
          </w:p>
        </w:tc>
        <w:tc>
          <w:tcPr>
            <w:tcW w:w="7296" w:type="dxa"/>
          </w:tcPr>
          <w:p w:rsidR="00ED1639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Создание условий для реализации образовательной деятельности в соответствии с ФОП </w:t>
            </w:r>
            <w:proofErr w:type="gramStart"/>
            <w:r>
              <w:rPr>
                <w:rFonts w:cs="Times New Roman"/>
              </w:rPr>
              <w:t>ДО</w:t>
            </w:r>
            <w:proofErr w:type="gramEnd"/>
          </w:p>
          <w:p w:rsidR="00ED1639" w:rsidRPr="00464C8B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>от 13.09.2024</w:t>
            </w:r>
            <w:r w:rsidRPr="00464C8B">
              <w:rPr>
                <w:rFonts w:cs="Times New Roman"/>
              </w:rPr>
              <w:t xml:space="preserve"> г. </w:t>
            </w:r>
          </w:p>
          <w:p w:rsidR="00464C8B" w:rsidRPr="00464C8B" w:rsidRDefault="00ED1639" w:rsidP="00ED1639">
            <w:pPr>
              <w:rPr>
                <w:rFonts w:cs="Times New Roman"/>
                <w:sz w:val="24"/>
                <w:szCs w:val="24"/>
              </w:rPr>
            </w:pPr>
            <w:r w:rsidRPr="00464C8B">
              <w:rPr>
                <w:rFonts w:cs="Times New Roman"/>
              </w:rPr>
              <w:t>КОИРО</w:t>
            </w:r>
          </w:p>
        </w:tc>
      </w:tr>
      <w:tr w:rsidR="00ED1639" w:rsidRPr="00464C8B" w:rsidTr="00ED1639">
        <w:trPr>
          <w:trHeight w:val="1112"/>
        </w:trPr>
        <w:tc>
          <w:tcPr>
            <w:tcW w:w="1917" w:type="dxa"/>
          </w:tcPr>
          <w:p w:rsidR="00ED1639" w:rsidRDefault="00ED1639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Шевчук Виктория Николаевна</w:t>
            </w:r>
          </w:p>
        </w:tc>
        <w:tc>
          <w:tcPr>
            <w:tcW w:w="7296" w:type="dxa"/>
          </w:tcPr>
          <w:p w:rsidR="00ED1639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Музыкально-эстетическое развитие детей в соответствии с ФОП </w:t>
            </w:r>
            <w:proofErr w:type="gramStart"/>
            <w:r>
              <w:rPr>
                <w:rFonts w:cs="Times New Roman"/>
              </w:rPr>
              <w:t>ДО</w:t>
            </w:r>
            <w:proofErr w:type="gramEnd"/>
          </w:p>
          <w:p w:rsidR="00ED1639" w:rsidRPr="00464C8B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>от 15.11.2024</w:t>
            </w:r>
            <w:r w:rsidRPr="00464C8B">
              <w:rPr>
                <w:rFonts w:cs="Times New Roman"/>
              </w:rPr>
              <w:t xml:space="preserve"> г. </w:t>
            </w:r>
          </w:p>
          <w:p w:rsidR="00ED1639" w:rsidRDefault="00ED1639" w:rsidP="00ED1639">
            <w:pPr>
              <w:rPr>
                <w:rFonts w:cs="Times New Roman"/>
              </w:rPr>
            </w:pPr>
            <w:r w:rsidRPr="00464C8B">
              <w:rPr>
                <w:rFonts w:cs="Times New Roman"/>
              </w:rPr>
              <w:t>КОИРО</w:t>
            </w:r>
          </w:p>
        </w:tc>
      </w:tr>
      <w:tr w:rsidR="00ED1639" w:rsidRPr="00464C8B" w:rsidTr="00ED1639">
        <w:trPr>
          <w:trHeight w:val="1112"/>
        </w:trPr>
        <w:tc>
          <w:tcPr>
            <w:tcW w:w="1917" w:type="dxa"/>
          </w:tcPr>
          <w:p w:rsidR="00ED1639" w:rsidRDefault="00ED1639" w:rsidP="00464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Энс Татьяна Ивановна</w:t>
            </w:r>
          </w:p>
        </w:tc>
        <w:tc>
          <w:tcPr>
            <w:tcW w:w="7296" w:type="dxa"/>
          </w:tcPr>
          <w:p w:rsidR="00ED1639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>Реализация комплекса мер, с использованием инновационных инструментов, помогающих педагогу в преодолении факторов, обуславливающих низкие результаты обучения и неблагоприятные социальные условия.</w:t>
            </w:r>
          </w:p>
          <w:p w:rsidR="00ED1639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>От 13.09.2024</w:t>
            </w:r>
          </w:p>
          <w:p w:rsidR="00ED1639" w:rsidRDefault="00ED1639" w:rsidP="00ED1639">
            <w:pPr>
              <w:rPr>
                <w:rFonts w:cs="Times New Roman"/>
              </w:rPr>
            </w:pPr>
            <w:r>
              <w:rPr>
                <w:rFonts w:cs="Times New Roman"/>
              </w:rPr>
              <w:t>Г. Москва.</w:t>
            </w:r>
          </w:p>
        </w:tc>
      </w:tr>
    </w:tbl>
    <w:p w:rsidR="00464C8B" w:rsidRPr="00464C8B" w:rsidRDefault="00464C8B" w:rsidP="00464C8B">
      <w:pPr>
        <w:spacing w:after="26" w:line="259" w:lineRule="auto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2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В течение года воспитатели  и специалисты ДОУ посетили ряд  городских, районных, муниципальных мероприятий повышения квалификации.  Это семинары, мастер – классы, 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вебинары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на разных </w:t>
      </w:r>
      <w:r w:rsidRPr="00464C8B">
        <w:rPr>
          <w:rFonts w:eastAsia="Times New Roman" w:cs="Times New Roman"/>
          <w:color w:val="000000"/>
          <w:lang w:eastAsia="ru-RU"/>
        </w:rPr>
        <w:lastRenderedPageBreak/>
        <w:t>уровнях. Распространили  свой педагогический опыт, опубликовали ряд конспектов, сообщений из опыта работы  на международном сайте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Педкопилка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>»,  Всероссийском сайте  «Дошкольник РФ»,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Логопед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.р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>у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>»,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Дефектолог.проф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>», информационно- образовательном портале  Drofa.ru, ООО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Мерсибо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», «ped-kopilka.ru», публикации в экологических журналах.  </w:t>
      </w:r>
    </w:p>
    <w:p w:rsidR="00464C8B" w:rsidRPr="00464C8B" w:rsidRDefault="00ED1639" w:rsidP="00464C8B">
      <w:pPr>
        <w:tabs>
          <w:tab w:val="left" w:pos="10489"/>
        </w:tabs>
        <w:autoSpaceDE w:val="0"/>
        <w:autoSpaceDN w:val="0"/>
        <w:adjustRightInd w:val="0"/>
        <w:spacing w:after="14" w:line="268" w:lineRule="auto"/>
        <w:ind w:right="-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</w:t>
      </w:r>
      <w:r w:rsidR="00464C8B" w:rsidRPr="00464C8B">
        <w:rPr>
          <w:rFonts w:eastAsia="Times New Roman" w:cs="Times New Roman"/>
          <w:color w:val="000000"/>
          <w:lang w:eastAsia="ru-RU"/>
        </w:rPr>
        <w:t>Участвовали в профессиональных творческих конкурсах, в том числе дистанционно на сайтах: ОАО «Издательство Просвещение»,  издательский дом «Воспитание дошкольника», ФГАУ «ФИРО» журнал «Обруч», центр поддержки педагогов  «Смарт».</w:t>
      </w:r>
      <w:r w:rsidR="00464C8B" w:rsidRPr="00464C8B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:rsidR="00464C8B" w:rsidRPr="00464C8B" w:rsidRDefault="00ED1639" w:rsidP="00464C8B">
      <w:pPr>
        <w:spacing w:after="14" w:line="268" w:lineRule="auto"/>
        <w:ind w:right="161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Все мероприятия   участников образовательного процесса подтверждены документально  и находятся  в  </w:t>
      </w:r>
      <w:proofErr w:type="gramStart"/>
      <w:r w:rsidR="00464C8B" w:rsidRPr="00464C8B">
        <w:rPr>
          <w:rFonts w:eastAsia="Times New Roman" w:cs="Times New Roman"/>
          <w:color w:val="000000"/>
          <w:lang w:eastAsia="ru-RU"/>
        </w:rPr>
        <w:t>электронном</w:t>
      </w:r>
      <w:proofErr w:type="gramEnd"/>
      <w:r w:rsidR="00464C8B" w:rsidRPr="00464C8B">
        <w:rPr>
          <w:rFonts w:eastAsia="Times New Roman" w:cs="Times New Roman"/>
          <w:color w:val="000000"/>
          <w:lang w:eastAsia="ru-RU"/>
        </w:rPr>
        <w:t xml:space="preserve">  портфолио.</w:t>
      </w:r>
      <w:r w:rsidR="00464C8B" w:rsidRPr="00464C8B">
        <w:rPr>
          <w:rFonts w:eastAsia="Times New Roman" w:cs="Times New Roman"/>
          <w:color w:val="000000"/>
          <w:sz w:val="24"/>
          <w:lang w:eastAsia="ru-RU"/>
        </w:rPr>
        <w:t xml:space="preserve">  </w:t>
      </w:r>
    </w:p>
    <w:p w:rsidR="00464C8B" w:rsidRPr="00464C8B" w:rsidRDefault="00ED1639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Также в течение учебного года педагоги – наставники работали с молодыми и начинающими воспитателями (отчет  наставничества прилагается). </w:t>
      </w:r>
    </w:p>
    <w:p w:rsidR="00464C8B" w:rsidRPr="00464C8B" w:rsidRDefault="00464C8B" w:rsidP="00ED1639">
      <w:pPr>
        <w:spacing w:after="30" w:line="259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Развитие инициативы педагогических работников</w:t>
      </w:r>
    </w:p>
    <w:p w:rsidR="00464C8B" w:rsidRPr="00464C8B" w:rsidRDefault="00464C8B" w:rsidP="00ED1639">
      <w:pPr>
        <w:tabs>
          <w:tab w:val="left" w:pos="10192"/>
        </w:tabs>
        <w:spacing w:after="10" w:line="270" w:lineRule="auto"/>
        <w:ind w:right="301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Участие педагогов в профессиональных конкурсах, мероприятиях, фестивалях</w:t>
      </w:r>
    </w:p>
    <w:p w:rsidR="00464C8B" w:rsidRPr="00464C8B" w:rsidRDefault="00464C8B" w:rsidP="00464C8B">
      <w:pPr>
        <w:tabs>
          <w:tab w:val="left" w:pos="10192"/>
        </w:tabs>
        <w:spacing w:after="10" w:line="270" w:lineRule="auto"/>
        <w:ind w:right="301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Уровень дошкольного  учреждения</w:t>
      </w:r>
      <w:r w:rsidRPr="00464C8B">
        <w:rPr>
          <w:rFonts w:eastAsia="Times New Roman" w:cs="Times New Roman"/>
          <w:color w:val="000000"/>
          <w:lang w:eastAsia="ru-RU"/>
        </w:rPr>
        <w:t>: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участие в Конкурсе профессионального м</w:t>
      </w:r>
      <w:r w:rsidR="008A5483">
        <w:rPr>
          <w:rFonts w:eastAsia="Times New Roman" w:cs="Times New Roman"/>
          <w:color w:val="000000"/>
          <w:lang w:eastAsia="ru-RU"/>
        </w:rPr>
        <w:t>астерства «Воспитатель года 2023-2024»    ноябрь 2023 года  – март 2024</w:t>
      </w:r>
      <w:r w:rsidRPr="00464C8B">
        <w:rPr>
          <w:rFonts w:eastAsia="Times New Roman" w:cs="Times New Roman"/>
          <w:color w:val="000000"/>
          <w:lang w:eastAsia="ru-RU"/>
        </w:rPr>
        <w:t xml:space="preserve"> года;                                                                      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-смотр – конкурс профессионального мастерства «Здо</w:t>
      </w:r>
      <w:r w:rsidR="008A5483">
        <w:rPr>
          <w:rFonts w:eastAsia="Times New Roman" w:cs="Times New Roman"/>
          <w:color w:val="000000"/>
          <w:lang w:eastAsia="ru-RU"/>
        </w:rPr>
        <w:t>ровый  дошкольник», декабрь 2024</w:t>
      </w:r>
      <w:r w:rsidRPr="00464C8B">
        <w:rPr>
          <w:rFonts w:eastAsia="Times New Roman" w:cs="Times New Roman"/>
          <w:color w:val="000000"/>
          <w:lang w:eastAsia="ru-RU"/>
        </w:rPr>
        <w:t xml:space="preserve"> г. </w:t>
      </w:r>
    </w:p>
    <w:p w:rsidR="00464C8B" w:rsidRPr="00464C8B" w:rsidRDefault="00464C8B" w:rsidP="00464C8B">
      <w:pPr>
        <w:spacing w:after="14" w:line="268" w:lineRule="auto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58" w:line="270" w:lineRule="auto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Муниципальный уровень</w:t>
      </w:r>
    </w:p>
    <w:p w:rsidR="008A5483" w:rsidRDefault="00464C8B" w:rsidP="00464C8B">
      <w:pPr>
        <w:spacing w:after="57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1.  Участие в муниципальном конку</w:t>
      </w:r>
      <w:r w:rsidR="00ED1639">
        <w:rPr>
          <w:rFonts w:eastAsia="Times New Roman" w:cs="Times New Roman"/>
          <w:color w:val="000000"/>
          <w:lang w:eastAsia="ru-RU"/>
        </w:rPr>
        <w:t>рсе «Воспитатель года 2024», ноябрь 2024 года  – февраль 2025</w:t>
      </w:r>
      <w:r w:rsidRPr="00464C8B">
        <w:rPr>
          <w:rFonts w:eastAsia="Times New Roman" w:cs="Times New Roman"/>
          <w:color w:val="000000"/>
          <w:lang w:eastAsia="ru-RU"/>
        </w:rPr>
        <w:t xml:space="preserve"> года;  </w:t>
      </w:r>
    </w:p>
    <w:p w:rsidR="00464C8B" w:rsidRPr="00464C8B" w:rsidRDefault="004E610C" w:rsidP="00464C8B">
      <w:pPr>
        <w:spacing w:after="57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 Участие в спортивной олимпиаде для дошкольников, май 2024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   </w:t>
      </w:r>
    </w:p>
    <w:p w:rsidR="00464C8B" w:rsidRPr="00464C8B" w:rsidRDefault="00ED1639" w:rsidP="00464C8B">
      <w:pPr>
        <w:spacing w:after="57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Участие в региональном фестивале ценностно-ориентированных воспитательных практик ДОУ.                                                        </w:t>
      </w:r>
    </w:p>
    <w:p w:rsidR="00464C8B" w:rsidRPr="00464C8B" w:rsidRDefault="00464C8B" w:rsidP="00464C8B">
      <w:pPr>
        <w:spacing w:after="60" w:line="270" w:lineRule="auto"/>
        <w:rPr>
          <w:rFonts w:eastAsia="Times New Roman" w:cs="Times New Roman"/>
          <w:b/>
          <w:color w:val="000000"/>
          <w:lang w:eastAsia="ru-RU"/>
        </w:rPr>
      </w:pPr>
    </w:p>
    <w:p w:rsidR="00464C8B" w:rsidRPr="00464C8B" w:rsidRDefault="00464C8B" w:rsidP="00464C8B">
      <w:pPr>
        <w:keepNext/>
        <w:keepLines/>
        <w:spacing w:after="3" w:line="270" w:lineRule="auto"/>
        <w:ind w:right="5"/>
        <w:jc w:val="center"/>
        <w:outlineLvl w:val="0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2.6  Мониторинг качества образования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E610C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По февраль  2024 года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на базе  МАДОУ ЦРР д/с № 121 был реализован мониторинг качества дошкольного образования.</w:t>
      </w:r>
    </w:p>
    <w:p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МКДО осуществлялся в целях информационной поддержки разработки и реализации государственной политики Российской Федерации в сфере дошкольного образования, непрерывного системного анализа и оценки состояния и перспектив развития </w:t>
      </w:r>
      <w:r w:rsidRPr="00464C8B">
        <w:rPr>
          <w:rFonts w:eastAsia="Times New Roman" w:cs="Times New Roman"/>
          <w:color w:val="000000"/>
          <w:lang w:eastAsia="ru-RU"/>
        </w:rPr>
        <w:lastRenderedPageBreak/>
        <w:t>образования, повышения эффективности управления образовательной системой за счет роста качества принимаемых управленческих решений, своевременного выявления и предотвращения нарушений требований законодательства об образовании.</w:t>
      </w:r>
    </w:p>
    <w:p w:rsidR="00464C8B" w:rsidRPr="00464C8B" w:rsidRDefault="00ED1639" w:rsidP="00464C8B">
      <w:pPr>
        <w:tabs>
          <w:tab w:val="left" w:pos="1200"/>
        </w:tabs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По завершению мониторинга можно увидеть следующие результаты: </w:t>
      </w:r>
    </w:p>
    <w:p w:rsidR="00464C8B" w:rsidRPr="00464C8B" w:rsidRDefault="00464C8B" w:rsidP="00464C8B">
      <w:pPr>
        <w:spacing w:after="14" w:line="268" w:lineRule="auto"/>
        <w:ind w:right="698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1. Информированность и отношение родителей к внедрению Федеральной образовательной программы дошкольного образования составляет более 96%.</w:t>
      </w:r>
    </w:p>
    <w:p w:rsidR="00464C8B" w:rsidRPr="00464C8B" w:rsidRDefault="00464C8B" w:rsidP="00464C8B">
      <w:pPr>
        <w:spacing w:after="14" w:line="268" w:lineRule="auto"/>
        <w:ind w:right="56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2. Удовлетворенность родителей открытостью, полнотой и доступностью информации о деятельности организации, размещенная на ее  официальном сайте составляет более 75 %.</w:t>
      </w:r>
    </w:p>
    <w:p w:rsidR="00464C8B" w:rsidRPr="00464C8B" w:rsidRDefault="00464C8B" w:rsidP="00464C8B">
      <w:pPr>
        <w:spacing w:after="14" w:line="268" w:lineRule="auto"/>
        <w:ind w:right="56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3. Удовлетворенность родителей компетентностью сотрудников дошкольного учреждения составляет более 79%.</w:t>
      </w:r>
    </w:p>
    <w:p w:rsidR="00464C8B" w:rsidRPr="00464C8B" w:rsidRDefault="00464C8B" w:rsidP="00464C8B">
      <w:pPr>
        <w:spacing w:after="12" w:line="268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</w:t>
      </w:r>
      <w:r w:rsidRPr="00464C8B">
        <w:rPr>
          <w:rFonts w:eastAsia="Times New Roman" w:cs="Times New Roman"/>
          <w:color w:val="000000"/>
          <w:lang w:eastAsia="ru-RU"/>
        </w:rPr>
        <w:tab/>
        <w:t xml:space="preserve"> </w:t>
      </w:r>
    </w:p>
    <w:p w:rsidR="00464C8B" w:rsidRPr="00464C8B" w:rsidRDefault="00464C8B" w:rsidP="00464C8B">
      <w:pPr>
        <w:keepNext/>
        <w:keepLines/>
        <w:spacing w:after="3" w:line="270" w:lineRule="auto"/>
        <w:ind w:right="4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AA29D4">
        <w:rPr>
          <w:rFonts w:eastAsia="Times New Roman" w:cs="Times New Roman"/>
          <w:b/>
          <w:lang w:eastAsia="ru-RU"/>
        </w:rPr>
        <w:t xml:space="preserve">Результаты мониторинга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анкетирования родителей </w:t>
      </w:r>
    </w:p>
    <w:p w:rsidR="00464C8B" w:rsidRPr="00464C8B" w:rsidRDefault="00464C8B" w:rsidP="00416D1F">
      <w:pPr>
        <w:spacing w:after="14" w:line="268" w:lineRule="auto"/>
        <w:ind w:left="-567" w:right="698" w:firstLine="567"/>
        <w:jc w:val="both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16D1F">
      <w:pPr>
        <w:spacing w:after="12" w:line="268" w:lineRule="auto"/>
        <w:ind w:left="-567" w:firstLine="567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Из полученных данных анкетирования  удовлетворённости родителей  воспитанниками качеством предоставляемых обра</w:t>
      </w:r>
      <w:r w:rsidR="00416D1F">
        <w:rPr>
          <w:rFonts w:eastAsia="Times New Roman" w:cs="Times New Roman"/>
          <w:color w:val="000000"/>
          <w:lang w:eastAsia="ru-RU"/>
        </w:rPr>
        <w:t>зовательных услуг в декабре 2024</w:t>
      </w:r>
      <w:r w:rsidRPr="00464C8B">
        <w:rPr>
          <w:rFonts w:eastAsia="Times New Roman" w:cs="Times New Roman"/>
          <w:color w:val="000000"/>
          <w:lang w:eastAsia="ru-RU"/>
        </w:rPr>
        <w:t xml:space="preserve"> года можно сделать вывод, что родители работой дошкольного учреждений удовлетворены (более 98  %). В анкетировании уч</w:t>
      </w:r>
      <w:r w:rsidR="00416D1F">
        <w:rPr>
          <w:rFonts w:eastAsia="Times New Roman" w:cs="Times New Roman"/>
          <w:color w:val="000000"/>
          <w:lang w:eastAsia="ru-RU"/>
        </w:rPr>
        <w:t>аствовало 279</w:t>
      </w:r>
      <w:r w:rsidRPr="00464C8B">
        <w:rPr>
          <w:rFonts w:eastAsia="Times New Roman" w:cs="Times New Roman"/>
          <w:color w:val="000000"/>
          <w:lang w:eastAsia="ru-RU"/>
        </w:rPr>
        <w:t xml:space="preserve"> человек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 xml:space="preserve"> .</w:t>
      </w:r>
      <w:proofErr w:type="gramEnd"/>
    </w:p>
    <w:p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0349" w:type="dxa"/>
        <w:tblInd w:w="-741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80"/>
        <w:gridCol w:w="3369"/>
      </w:tblGrid>
      <w:tr w:rsidR="00464C8B" w:rsidRPr="00464C8B" w:rsidTr="00416D1F">
        <w:trPr>
          <w:trHeight w:val="288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Критерии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Баллы </w:t>
            </w:r>
          </w:p>
        </w:tc>
      </w:tr>
      <w:tr w:rsidR="00464C8B" w:rsidRPr="00464C8B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tabs>
                <w:tab w:val="center" w:pos="2832"/>
                <w:tab w:val="center" w:pos="3541"/>
              </w:tabs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Организация питания </w:t>
            </w:r>
            <w:r w:rsidRPr="00464C8B">
              <w:rPr>
                <w:rFonts w:cs="Times New Roman"/>
                <w:color w:val="000000"/>
                <w:sz w:val="24"/>
              </w:rPr>
              <w:tab/>
              <w:t xml:space="preserve"> </w:t>
            </w:r>
            <w:r w:rsidRPr="00464C8B">
              <w:rPr>
                <w:rFonts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4,9 </w:t>
            </w:r>
          </w:p>
        </w:tc>
      </w:tr>
      <w:tr w:rsidR="00464C8B" w:rsidRPr="00464C8B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tabs>
                <w:tab w:val="center" w:pos="2832"/>
              </w:tabs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Качество образования </w:t>
            </w:r>
            <w:r w:rsidRPr="00464C8B">
              <w:rPr>
                <w:rFonts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4.8 </w:t>
            </w:r>
          </w:p>
        </w:tc>
      </w:tr>
      <w:tr w:rsidR="00464C8B" w:rsidRPr="00464C8B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Безопасность ребёнка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4,9 </w:t>
            </w:r>
          </w:p>
        </w:tc>
      </w:tr>
      <w:tr w:rsidR="00464C8B" w:rsidRPr="00464C8B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Отношение педагога к детям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4,8 </w:t>
            </w:r>
          </w:p>
        </w:tc>
      </w:tr>
      <w:tr w:rsidR="00464C8B" w:rsidRPr="00464C8B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Санитарное состояние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4.8 </w:t>
            </w:r>
          </w:p>
        </w:tc>
      </w:tr>
      <w:tr w:rsidR="00464C8B" w:rsidRPr="00464C8B" w:rsidTr="00416D1F">
        <w:trPr>
          <w:trHeight w:val="288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Организация жизнедеятельности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4,8 </w:t>
            </w:r>
          </w:p>
        </w:tc>
      </w:tr>
      <w:tr w:rsidR="00464C8B" w:rsidRPr="00464C8B" w:rsidTr="00416D1F">
        <w:trPr>
          <w:trHeight w:val="286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Качество дополнительных платных образовательных услуг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64C8B" w:rsidRDefault="00464C8B" w:rsidP="00464C8B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64C8B">
              <w:rPr>
                <w:rFonts w:cs="Times New Roman"/>
                <w:color w:val="000000"/>
                <w:sz w:val="24"/>
              </w:rPr>
              <w:t xml:space="preserve">4.9 </w:t>
            </w:r>
          </w:p>
        </w:tc>
      </w:tr>
    </w:tbl>
    <w:p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:rsidR="00464C8B" w:rsidRPr="00464C8B" w:rsidRDefault="00464C8B" w:rsidP="00416D1F">
      <w:pPr>
        <w:spacing w:after="12" w:line="268" w:lineRule="auto"/>
        <w:ind w:left="-567" w:right="283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 ДОУ создаются условия для систематического участия воспитанников в конкурсах, соревнованиях  муниципального, регионального,  федерального и международного уровней, что повышает самооценку воспитанников, помогает реализовать творческой потенциал и способствует успешной социализации детей.  </w:t>
      </w:r>
    </w:p>
    <w:p w:rsidR="00464C8B" w:rsidRPr="00464C8B" w:rsidRDefault="00464C8B" w:rsidP="00416D1F">
      <w:pPr>
        <w:spacing w:after="26" w:line="259" w:lineRule="auto"/>
        <w:ind w:left="-567" w:firstLine="567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16D1F">
      <w:pPr>
        <w:keepNext/>
        <w:keepLines/>
        <w:spacing w:after="3" w:line="270" w:lineRule="auto"/>
        <w:ind w:left="-567" w:right="7" w:firstLine="567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2.7 Материально-техническое обеспечение</w:t>
      </w:r>
    </w:p>
    <w:p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Материально-техническое обеспечение МАДОУ ЦРР д/с № 121 включает в себя:  </w:t>
      </w:r>
    </w:p>
    <w:p w:rsidR="00464C8B" w:rsidRPr="00464C8B" w:rsidRDefault="00464C8B" w:rsidP="00416D1F">
      <w:pPr>
        <w:spacing w:after="12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lastRenderedPageBreak/>
        <w:t>-12 групповых помещений</w:t>
      </w:r>
      <w:r w:rsidRPr="00464C8B">
        <w:rPr>
          <w:rFonts w:eastAsia="Times New Roman" w:cs="Times New Roman"/>
          <w:color w:val="000000"/>
          <w:lang w:eastAsia="ru-RU"/>
        </w:rPr>
        <w:t xml:space="preserve"> (в каждой группе групповая комната, приёмная, умывальная и туалетная комнаты; в 3 группах отдельная спальная комната). Каждая группа оснащена необходимой мебелью, инвентарем.  </w:t>
      </w:r>
    </w:p>
    <w:p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-12 прогулочных участков</w:t>
      </w:r>
      <w:r w:rsidRPr="00464C8B">
        <w:rPr>
          <w:rFonts w:eastAsia="Times New Roman" w:cs="Times New Roman"/>
          <w:color w:val="000000"/>
          <w:lang w:eastAsia="ru-RU"/>
        </w:rPr>
        <w:t xml:space="preserve">, оборудованных верандами.  </w:t>
      </w:r>
    </w:p>
    <w:p w:rsidR="00416D1F" w:rsidRDefault="00464C8B" w:rsidP="00416D1F">
      <w:pPr>
        <w:spacing w:after="15" w:line="267" w:lineRule="auto"/>
        <w:ind w:left="-567" w:right="51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В МАДОУ ЦРР д/с № 121 имеются специально оборудованные помещения.        </w:t>
      </w:r>
    </w:p>
    <w:p w:rsidR="00464C8B" w:rsidRPr="00464C8B" w:rsidRDefault="00464C8B" w:rsidP="00416D1F">
      <w:pPr>
        <w:spacing w:after="15" w:line="267" w:lineRule="auto"/>
        <w:ind w:left="-567" w:right="51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Для организации физкультурно-оздоровительной работы,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охраны и укрепления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здоровья</w:t>
      </w:r>
      <w:r w:rsidRPr="00464C8B">
        <w:rPr>
          <w:rFonts w:eastAsia="Times New Roman" w:cs="Times New Roman"/>
          <w:color w:val="000000"/>
          <w:lang w:eastAsia="ru-RU"/>
        </w:rPr>
        <w:t xml:space="preserve">: </w:t>
      </w:r>
    </w:p>
    <w:p w:rsidR="00464C8B" w:rsidRPr="00464C8B" w:rsidRDefault="00464C8B" w:rsidP="00416D1F">
      <w:pPr>
        <w:spacing w:after="12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464C8B">
        <w:rPr>
          <w:rFonts w:eastAsia="Times New Roman" w:cs="Times New Roman"/>
          <w:b/>
          <w:color w:val="000000"/>
          <w:lang w:eastAsia="ru-RU"/>
        </w:rPr>
        <w:t xml:space="preserve">-физкультурный зал </w:t>
      </w:r>
      <w:r w:rsidRPr="00464C8B">
        <w:rPr>
          <w:rFonts w:eastAsia="Times New Roman" w:cs="Times New Roman"/>
          <w:color w:val="000000"/>
          <w:lang w:eastAsia="ru-RU"/>
        </w:rPr>
        <w:t xml:space="preserve">(оснащение: мягкие модули, сухой бассейн, дорожки массажные для профилактики плоскостопия, гимнастическая стенка, скамейки, мячи, скакалки, обручи кольца для метания, предметы для выполнения общеразвивающих упражнений); </w:t>
      </w:r>
      <w:proofErr w:type="gramEnd"/>
    </w:p>
    <w:p w:rsid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-спортивная площадка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беговая дорожка, яма для прыжков, спортивные комплексы); </w:t>
      </w:r>
    </w:p>
    <w:p w:rsidR="00416D1F" w:rsidRPr="00416D1F" w:rsidRDefault="00416D1F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16D1F">
      <w:pPr>
        <w:spacing w:after="12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-медицинский кабинет</w:t>
      </w:r>
      <w:r w:rsidRPr="00464C8B">
        <w:rPr>
          <w:rFonts w:eastAsia="Times New Roman" w:cs="Times New Roman"/>
          <w:color w:val="000000"/>
          <w:lang w:eastAsia="ru-RU"/>
        </w:rPr>
        <w:t xml:space="preserve"> включает в себя процедурный кабинет, изолятор (оснащение: материал для оказания первой медицинской помощи, весы, ростомер, материал по санитарно-просветительской работе); </w:t>
      </w:r>
    </w:p>
    <w:p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-пищеблок</w:t>
      </w:r>
      <w:r w:rsidRPr="00464C8B">
        <w:rPr>
          <w:rFonts w:eastAsia="Times New Roman" w:cs="Times New Roman"/>
          <w:color w:val="000000"/>
          <w:lang w:eastAsia="ru-RU"/>
        </w:rPr>
        <w:t xml:space="preserve">, оснащенный современным оборудованием для приготовления пищи, отвечающим санитарным нормам и требованиям.  </w:t>
      </w:r>
    </w:p>
    <w:p w:rsidR="00464C8B" w:rsidRPr="00464C8B" w:rsidRDefault="00464C8B" w:rsidP="00416D1F">
      <w:pPr>
        <w:spacing w:after="15" w:line="267" w:lineRule="auto"/>
        <w:ind w:left="-567" w:right="517" w:firstLine="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Для коррекционно-развивающих занятий</w:t>
      </w:r>
      <w:r w:rsidRPr="00464C8B">
        <w:rPr>
          <w:rFonts w:eastAsia="Times New Roman" w:cs="Times New Roman"/>
          <w:color w:val="000000"/>
          <w:lang w:eastAsia="ru-RU"/>
        </w:rPr>
        <w:t>:</w:t>
      </w:r>
    </w:p>
    <w:p w:rsidR="00464C8B" w:rsidRPr="00464C8B" w:rsidRDefault="00464C8B" w:rsidP="00416D1F">
      <w:pPr>
        <w:spacing w:after="12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-логопедический кабинет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мультстудия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,  диагностический материал для обследования речи, дидактические игры для развития речи, наглядный и демонстрационный материалы, дидактические материалы для ведения коррекционной работы с детьми);                                                                                                                                             </w:t>
      </w:r>
    </w:p>
    <w:p w:rsidR="00416D1F" w:rsidRPr="00416D1F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</w:t>
      </w:r>
      <w:r w:rsidRPr="00464C8B">
        <w:rPr>
          <w:rFonts w:eastAsia="Times New Roman" w:cs="Times New Roman"/>
          <w:b/>
          <w:color w:val="000000"/>
          <w:lang w:eastAsia="ru-RU"/>
        </w:rPr>
        <w:t>кабинет педагога-психолога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набор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Фребеля</w:t>
      </w:r>
      <w:proofErr w:type="spellEnd"/>
      <w:r w:rsidR="00416D1F"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 w:rsidR="00416D1F">
        <w:rPr>
          <w:rFonts w:eastAsia="Times New Roman" w:cs="Times New Roman"/>
          <w:color w:val="000000"/>
          <w:lang w:eastAsia="ru-RU"/>
        </w:rPr>
        <w:t>мульстудия</w:t>
      </w:r>
      <w:proofErr w:type="spellEnd"/>
      <w:r w:rsidR="00416D1F">
        <w:rPr>
          <w:rFonts w:eastAsia="Times New Roman" w:cs="Times New Roman"/>
          <w:color w:val="000000"/>
          <w:lang w:eastAsia="ru-RU"/>
        </w:rPr>
        <w:t xml:space="preserve">, сухой бассейн, пузырьковая система и тучка с дождиком для психологической разгрузки, песочница для </w:t>
      </w:r>
      <w:proofErr w:type="spellStart"/>
      <w:r w:rsidR="00416D1F">
        <w:rPr>
          <w:rFonts w:eastAsia="Times New Roman" w:cs="Times New Roman"/>
          <w:color w:val="000000"/>
          <w:lang w:eastAsia="ru-RU"/>
        </w:rPr>
        <w:t>пескотерапии</w:t>
      </w:r>
      <w:proofErr w:type="spellEnd"/>
      <w:r w:rsidR="00416D1F">
        <w:rPr>
          <w:rFonts w:eastAsia="Times New Roman" w:cs="Times New Roman"/>
          <w:color w:val="000000"/>
          <w:lang w:eastAsia="ru-RU"/>
        </w:rPr>
        <w:t>, мультифункциональный стол – экран),</w:t>
      </w:r>
    </w:p>
    <w:p w:rsidR="00464C8B" w:rsidRPr="00464C8B" w:rsidRDefault="00464C8B" w:rsidP="00416D1F">
      <w:pPr>
        <w:spacing w:after="12" w:line="268" w:lineRule="auto"/>
        <w:ind w:left="-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дидактический материал для работы, диагностические материалы и пособия, наглядный материал, литература по психологии, игровой материал для проведения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сказкотерапии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игротерапии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, материал для релаксации, игры для развития памяти, мышления, мелкой моторики, тактильного восприятия).  </w:t>
      </w:r>
    </w:p>
    <w:p w:rsidR="00464C8B" w:rsidRPr="00464C8B" w:rsidRDefault="00464C8B" w:rsidP="00416D1F">
      <w:pPr>
        <w:spacing w:after="15" w:line="267" w:lineRule="auto"/>
        <w:ind w:left="-567" w:right="517" w:firstLine="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u w:val="single" w:color="000000"/>
          <w:lang w:eastAsia="ru-RU"/>
        </w:rPr>
        <w:t>Для художественно-эстетической деятельности</w:t>
      </w:r>
      <w:r w:rsidRPr="00464C8B">
        <w:rPr>
          <w:rFonts w:eastAsia="Times New Roman" w:cs="Times New Roman"/>
          <w:color w:val="000000"/>
          <w:lang w:eastAsia="ru-RU"/>
        </w:rPr>
        <w:t>:</w:t>
      </w:r>
    </w:p>
    <w:p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464C8B">
        <w:rPr>
          <w:rFonts w:eastAsia="Times New Roman" w:cs="Times New Roman"/>
          <w:b/>
          <w:color w:val="000000"/>
          <w:lang w:eastAsia="ru-RU"/>
        </w:rPr>
        <w:t>-музыкальный зал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музыкальный центр, пианино, аудиозаписи, диски, нотный материал, музыкальные инструменты, атрибуты для танцев); </w:t>
      </w:r>
      <w:proofErr w:type="gramEnd"/>
    </w:p>
    <w:p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-костюмерная</w:t>
      </w:r>
      <w:r w:rsidRPr="00464C8B">
        <w:rPr>
          <w:rFonts w:eastAsia="Times New Roman" w:cs="Times New Roman"/>
          <w:color w:val="000000"/>
          <w:lang w:eastAsia="ru-RU"/>
        </w:rPr>
        <w:t xml:space="preserve"> (костюмы детские и взрослые, атрибуты для спектаклей и утренников).  </w:t>
      </w:r>
    </w:p>
    <w:p w:rsidR="00464C8B" w:rsidRPr="00464C8B" w:rsidRDefault="00464C8B" w:rsidP="00416D1F">
      <w:pPr>
        <w:spacing w:after="15" w:line="267" w:lineRule="auto"/>
        <w:ind w:left="-567" w:right="51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u w:val="single" w:color="000000"/>
          <w:lang w:eastAsia="ru-RU"/>
        </w:rPr>
        <w:t xml:space="preserve">Для работы с педагогами, самообразования: 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-методический кабинет</w:t>
      </w:r>
      <w:r w:rsidRPr="00464C8B">
        <w:rPr>
          <w:rFonts w:eastAsia="Times New Roman" w:cs="Times New Roman"/>
          <w:color w:val="000000"/>
          <w:lang w:eastAsia="ru-RU"/>
        </w:rPr>
        <w:t xml:space="preserve"> (оснащение: компьютер, МФУ, методические пособия, демонстрационный материал, методическая литература).  </w:t>
      </w:r>
    </w:p>
    <w:p w:rsidR="00464C8B" w:rsidRPr="00464C8B" w:rsidRDefault="00464C8B" w:rsidP="00416D1F">
      <w:pPr>
        <w:spacing w:after="0" w:line="259" w:lineRule="auto"/>
        <w:ind w:left="-567" w:firstLine="567"/>
        <w:jc w:val="center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16D1F">
      <w:pPr>
        <w:spacing w:after="10" w:line="270" w:lineRule="auto"/>
        <w:ind w:left="-567" w:firstLine="567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Наличие условий организации обучения и воспитания обучающихся с ограниченными возможностями здоровья и инвалидов</w:t>
      </w:r>
    </w:p>
    <w:p w:rsidR="00464C8B" w:rsidRPr="00464C8B" w:rsidRDefault="00464C8B" w:rsidP="00416D1F">
      <w:pPr>
        <w:spacing w:after="10" w:line="270" w:lineRule="auto"/>
        <w:ind w:left="-567" w:firstLine="567"/>
        <w:jc w:val="center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16D1F">
      <w:pPr>
        <w:spacing w:after="14" w:line="268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Детей  инвалидов, которым требуется создание специальных условий организации обучения и воспитания в  МАДОУ ЦРР д/с № 121 -  нет. </w:t>
      </w:r>
    </w:p>
    <w:p w:rsidR="00464C8B" w:rsidRPr="00464C8B" w:rsidRDefault="00464C8B" w:rsidP="00416D1F">
      <w:pPr>
        <w:spacing w:after="30" w:line="259" w:lineRule="auto"/>
        <w:ind w:left="-567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p w:rsidR="00464C8B" w:rsidRPr="00464C8B" w:rsidRDefault="00464C8B" w:rsidP="00416D1F">
      <w:pPr>
        <w:spacing w:after="10" w:line="270" w:lineRule="auto"/>
        <w:ind w:left="-567" w:firstLine="567"/>
        <w:jc w:val="center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Технические средства обучения и воспитания:</w:t>
      </w:r>
    </w:p>
    <w:p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567" w:right="698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12 магнитофонов (в групповых комнатах); </w:t>
      </w:r>
    </w:p>
    <w:p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567" w:right="698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1 музыкальных центр (музыкальный зал);  </w:t>
      </w:r>
    </w:p>
    <w:p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567" w:right="698" w:firstLine="567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2 музыкальных колонки (музыкальный зал, физкультурный зал);  </w:t>
      </w:r>
    </w:p>
    <w:p w:rsidR="00464C8B" w:rsidRPr="00464C8B" w:rsidRDefault="00416D1F" w:rsidP="00416D1F">
      <w:pPr>
        <w:spacing w:after="14" w:line="268" w:lineRule="auto"/>
        <w:ind w:left="-426" w:right="698" w:firstLine="426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      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4 компьютера, 5 ноутбуков с доступом к сети интернет;  </w:t>
      </w:r>
    </w:p>
    <w:p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426" w:right="698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3 принтера, 2 сканера; </w:t>
      </w:r>
    </w:p>
    <w:p w:rsidR="00464C8B" w:rsidRPr="00464C8B" w:rsidRDefault="00464C8B" w:rsidP="00416D1F">
      <w:pPr>
        <w:numPr>
          <w:ilvl w:val="0"/>
          <w:numId w:val="15"/>
        </w:numPr>
        <w:spacing w:after="14" w:line="268" w:lineRule="auto"/>
        <w:ind w:left="-426" w:right="698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мультимедийное оборудование: экран и 2 проектора; </w:t>
      </w:r>
    </w:p>
    <w:p w:rsidR="00464C8B" w:rsidRPr="00464C8B" w:rsidRDefault="00464C8B" w:rsidP="00464C8B">
      <w:pPr>
        <w:numPr>
          <w:ilvl w:val="0"/>
          <w:numId w:val="15"/>
        </w:numPr>
        <w:spacing w:after="14" w:line="268" w:lineRule="auto"/>
        <w:ind w:right="698" w:firstLine="854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Интерактивная доска;</w:t>
      </w:r>
    </w:p>
    <w:p w:rsidR="00464C8B" w:rsidRPr="00464C8B" w:rsidRDefault="00464C8B" w:rsidP="00464C8B">
      <w:pPr>
        <w:numPr>
          <w:ilvl w:val="0"/>
          <w:numId w:val="15"/>
        </w:numPr>
        <w:spacing w:after="14" w:line="268" w:lineRule="auto"/>
        <w:ind w:right="698" w:firstLine="854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464C8B">
        <w:rPr>
          <w:rFonts w:eastAsia="Times New Roman" w:cs="Times New Roman"/>
          <w:color w:val="000000"/>
          <w:lang w:eastAsia="ru-RU"/>
        </w:rPr>
        <w:t>мультстудия</w:t>
      </w:r>
      <w:proofErr w:type="spellEnd"/>
    </w:p>
    <w:p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717" w:type="dxa"/>
        <w:tblInd w:w="-509" w:type="dxa"/>
        <w:tblCellMar>
          <w:top w:w="14" w:type="dxa"/>
          <w:left w:w="58" w:type="dxa"/>
          <w:right w:w="77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779"/>
      </w:tblGrid>
      <w:tr w:rsidR="00464C8B" w:rsidRPr="00416D1F" w:rsidTr="00416D1F">
        <w:trPr>
          <w:trHeight w:val="122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21" w:line="27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специальных помещений для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-образовательного процесса: 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зал (площадь)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4C8B" w:rsidRPr="00416D1F" w:rsidRDefault="00464C8B" w:rsidP="00464C8B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 кв. м. 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C8B" w:rsidRPr="00416D1F" w:rsidTr="00416D1F">
        <w:trPr>
          <w:trHeight w:val="57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зал (отдельное помещение, площадь; совмещенный)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50,6 кв. м. </w:t>
            </w:r>
          </w:p>
        </w:tc>
      </w:tr>
      <w:tr w:rsidR="00464C8B" w:rsidRPr="00416D1F" w:rsidTr="00416D1F">
        <w:trPr>
          <w:trHeight w:val="30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площадка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группах </w:t>
            </w:r>
          </w:p>
        </w:tc>
      </w:tr>
      <w:tr w:rsidR="00464C8B" w:rsidRPr="00416D1F" w:rsidTr="00416D1F">
        <w:trPr>
          <w:trHeight w:val="8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специальных помещений для работы специалистов: </w:t>
            </w: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4C8B" w:rsidRPr="00416D1F" w:rsidRDefault="00464C8B" w:rsidP="00464C8B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0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113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5"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Комплексирование и гибкое зонирование предметно-игровой среды (центры, уголки, зоны, ниши и другие) 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3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3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4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6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6.4. </w:t>
            </w:r>
          </w:p>
          <w:p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38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ДОУ: 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1402.8 </w:t>
            </w:r>
          </w:p>
        </w:tc>
      </w:tr>
      <w:tr w:rsidR="00464C8B" w:rsidRPr="00416D1F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насаждения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тропа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огород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87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цветник, оборудование (песочные дворики, малые формы, спортивные снаряды)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111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464C8B" w:rsidRPr="00416D1F" w:rsidTr="00416D1F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6.5.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прогулочных участков антивандальным оборудованием (перечислить)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C8B" w:rsidRPr="00416D1F" w:rsidTr="00416D1F">
        <w:trPr>
          <w:trHeight w:val="85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8B" w:rsidRPr="00416D1F" w:rsidRDefault="00464C8B" w:rsidP="00464C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6.6.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 в отчетном году технических средств обучения: </w:t>
            </w: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видео-телеаппаратура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4C8B" w:rsidRPr="00416D1F" w:rsidRDefault="00464C8B" w:rsidP="00464C8B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0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1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ксерокс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ind w:righ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3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сканер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ind w:righ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41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•</w:t>
            </w:r>
            <w:r w:rsidRPr="00416D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мультимедийный проектор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ind w:righ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464C8B" w:rsidRPr="00416D1F" w:rsidTr="00416D1F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8B" w:rsidRPr="00416D1F" w:rsidRDefault="00464C8B" w:rsidP="00464C8B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6.7.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локальной сети в учреждении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</w:tbl>
    <w:p w:rsidR="00464C8B" w:rsidRPr="00416D1F" w:rsidRDefault="00464C8B" w:rsidP="00464C8B">
      <w:pPr>
        <w:spacing w:after="26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64C8B" w:rsidRPr="00464C8B" w:rsidRDefault="00464C8B" w:rsidP="00464C8B">
      <w:pPr>
        <w:spacing w:after="289" w:line="259" w:lineRule="auto"/>
        <w:ind w:right="1672"/>
        <w:jc w:val="right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2.8 Оснащение методической литературой </w:t>
      </w:r>
      <w:proofErr w:type="spellStart"/>
      <w:r w:rsidRPr="00464C8B">
        <w:rPr>
          <w:rFonts w:eastAsia="Times New Roman" w:cs="Times New Roman"/>
          <w:b/>
          <w:color w:val="000000"/>
          <w:lang w:eastAsia="ru-RU"/>
        </w:rPr>
        <w:t>пед</w:t>
      </w:r>
      <w:proofErr w:type="spellEnd"/>
      <w:r w:rsidRPr="00464C8B">
        <w:rPr>
          <w:rFonts w:eastAsia="Times New Roman" w:cs="Times New Roman"/>
          <w:b/>
          <w:color w:val="000000"/>
          <w:lang w:eastAsia="ru-RU"/>
        </w:rPr>
        <w:t xml:space="preserve">. процесса </w:t>
      </w:r>
    </w:p>
    <w:tbl>
      <w:tblPr>
        <w:tblStyle w:val="TableGrid"/>
        <w:tblW w:w="9667" w:type="dxa"/>
        <w:tblInd w:w="-459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2296"/>
        <w:gridCol w:w="7371"/>
      </w:tblGrid>
      <w:tr w:rsidR="00464C8B" w:rsidRPr="00416D1F" w:rsidTr="00416D1F">
        <w:trPr>
          <w:trHeight w:val="75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О.В. Дыбина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Ознакомление с предметным и социальным окружением от 2 до 7 лет</w:t>
            </w:r>
          </w:p>
        </w:tc>
      </w:tr>
      <w:tr w:rsidR="00464C8B" w:rsidRPr="00416D1F" w:rsidTr="00416D1F">
        <w:trPr>
          <w:trHeight w:val="10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Абрамова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– коммуникативное развитие дошкольников 2-7 лет</w:t>
            </w:r>
          </w:p>
        </w:tc>
      </w:tr>
      <w:tr w:rsidR="00464C8B" w:rsidRPr="00416D1F" w:rsidTr="00416D1F">
        <w:trPr>
          <w:trHeight w:val="2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З.А.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Ефанова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предметного мира 2-7 лет</w:t>
            </w:r>
          </w:p>
        </w:tc>
      </w:tr>
      <w:tr w:rsidR="00464C8B" w:rsidRPr="00416D1F" w:rsidTr="00416D1F">
        <w:trPr>
          <w:trHeight w:val="73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 Петрова, Т.Д. Стульник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«Этические беседы с дошкольниками» основы нравственного воспитания от</w:t>
            </w:r>
            <w:proofErr w:type="gram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7 лет</w:t>
            </w:r>
          </w:p>
        </w:tc>
      </w:tr>
      <w:tr w:rsidR="00464C8B" w:rsidRPr="00416D1F" w:rsidTr="00416D1F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О.Е. Белова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игровых комплексов с детьми от 2 до 4 лет в адаптационный период</w:t>
            </w:r>
          </w:p>
        </w:tc>
      </w:tr>
      <w:tr w:rsidR="00464C8B" w:rsidRPr="00416D1F" w:rsidTr="00416D1F">
        <w:trPr>
          <w:trHeight w:val="24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 Губанова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игровой деятельности от3 до 5 лет</w:t>
            </w:r>
          </w:p>
        </w:tc>
      </w:tr>
      <w:tr w:rsidR="00464C8B" w:rsidRPr="00416D1F" w:rsidTr="00416D1F">
        <w:trPr>
          <w:trHeight w:val="56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Помораева, В.А. Позина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Формирование элементарных математических представлений от 2 до 7 лет</w:t>
            </w:r>
          </w:p>
        </w:tc>
      </w:tr>
      <w:tr w:rsidR="00464C8B" w:rsidRPr="00416D1F" w:rsidTr="00416D1F">
        <w:trPr>
          <w:trHeight w:val="5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Соломенникова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Ознакомление с природой в детском саду </w:t>
            </w:r>
          </w:p>
          <w:p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 до 7 лет</w:t>
            </w:r>
          </w:p>
        </w:tc>
      </w:tr>
      <w:tr w:rsidR="00464C8B" w:rsidRPr="00416D1F" w:rsidTr="00416D1F">
        <w:trPr>
          <w:trHeight w:val="48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 Николаева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эколог» система работы от 3 до 7 лет.</w:t>
            </w:r>
          </w:p>
          <w:p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:rsidTr="00416D1F">
        <w:trPr>
          <w:trHeight w:val="15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Шишкина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 для чтения детям в д/с от 1 до 7 лет</w:t>
            </w:r>
          </w:p>
        </w:tc>
      </w:tr>
      <w:tr w:rsidR="00464C8B" w:rsidRPr="00416D1F" w:rsidTr="00416D1F">
        <w:trPr>
          <w:trHeight w:val="37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Гербова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Развитие речи в детском саду  от 2 до 7 лет </w:t>
            </w:r>
          </w:p>
        </w:tc>
      </w:tr>
      <w:tr w:rsidR="00464C8B" w:rsidRPr="00416D1F" w:rsidTr="00416D1F">
        <w:trPr>
          <w:trHeight w:val="70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Т.Н.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Доронова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детей раннего возраста в условиях вариативного дошкольного образования</w:t>
            </w:r>
          </w:p>
        </w:tc>
      </w:tr>
      <w:tr w:rsidR="00464C8B" w:rsidRPr="00416D1F" w:rsidTr="00416D1F">
        <w:trPr>
          <w:trHeight w:val="2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 Кривенко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Адаптационные</w:t>
            </w:r>
            <w:proofErr w:type="gram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для детей раннего возраста</w:t>
            </w:r>
          </w:p>
        </w:tc>
      </w:tr>
      <w:tr w:rsidR="00464C8B" w:rsidRPr="00416D1F" w:rsidTr="00416D1F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 Кривенко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  <w:proofErr w:type="gram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малышей с предметами</w:t>
            </w:r>
          </w:p>
        </w:tc>
      </w:tr>
      <w:tr w:rsidR="00464C8B" w:rsidRPr="00416D1F" w:rsidTr="00416D1F">
        <w:trPr>
          <w:trHeight w:val="15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 Николаева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 детей 3-й год жизни</w:t>
            </w:r>
          </w:p>
        </w:tc>
      </w:tr>
      <w:tr w:rsidR="00464C8B" w:rsidRPr="00416D1F" w:rsidTr="00416D1F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 Касаткина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</w:t>
            </w:r>
            <w:proofErr w:type="gram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для детей раннего возраста</w:t>
            </w:r>
          </w:p>
        </w:tc>
      </w:tr>
      <w:tr w:rsidR="00464C8B" w:rsidRPr="00416D1F" w:rsidTr="00416D1F">
        <w:trPr>
          <w:trHeight w:val="31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 Протасова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окружающего мира в раннем возрасте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М.Д.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занятия с детьми 1-3 года</w:t>
            </w:r>
          </w:p>
        </w:tc>
      </w:tr>
      <w:tr w:rsidR="00464C8B" w:rsidRPr="00416D1F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Д.Н. Колдина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занятия с детьми  1-3 года</w:t>
            </w:r>
          </w:p>
        </w:tc>
      </w:tr>
      <w:tr w:rsidR="00464C8B" w:rsidRPr="00416D1F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недели в детском саду</w:t>
            </w:r>
          </w:p>
        </w:tc>
      </w:tr>
      <w:tr w:rsidR="00464C8B" w:rsidRPr="00416D1F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 Ильина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«Образа Я» развивающие игры  для детей от рождения до 4 лет</w:t>
            </w:r>
          </w:p>
        </w:tc>
      </w:tr>
      <w:tr w:rsidR="00464C8B" w:rsidRPr="00416D1F" w:rsidTr="00416D1F">
        <w:trPr>
          <w:trHeight w:val="4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 Протасова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 детей 3-его года жизни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С.Г. Белая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игры и занятия малышей с дидактической куклой 2-3 года</w:t>
            </w:r>
          </w:p>
        </w:tc>
      </w:tr>
      <w:tr w:rsidR="00464C8B" w:rsidRPr="00416D1F" w:rsidTr="00416D1F">
        <w:trPr>
          <w:trHeight w:val="72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Куцакова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Конструирование из строительного материала от 3 до 7 лет 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:rsidTr="00416D1F">
        <w:trPr>
          <w:trHeight w:val="2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Кудрявцева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Конструирование из строительного материала от 2 до 7 лет </w:t>
            </w:r>
          </w:p>
        </w:tc>
      </w:tr>
      <w:tr w:rsidR="00464C8B" w:rsidRPr="00416D1F" w:rsidTr="00416D1F">
        <w:trPr>
          <w:trHeight w:val="506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Е.М. Кузнецова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Конструктивно – модельная деятельность детей 5-7лет</w:t>
            </w:r>
          </w:p>
        </w:tc>
      </w:tr>
      <w:tr w:rsidR="00464C8B" w:rsidRPr="00416D1F" w:rsidTr="00416D1F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Куцакова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ручной труд от 6 до 7 лет</w:t>
            </w:r>
          </w:p>
        </w:tc>
      </w:tr>
      <w:tr w:rsidR="00464C8B" w:rsidRPr="00416D1F" w:rsidTr="00416D1F">
        <w:trPr>
          <w:trHeight w:val="5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Шлык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Опытно – экспериментальная деятельность дошкольников от 3 до 7 лет</w:t>
            </w:r>
          </w:p>
        </w:tc>
      </w:tr>
      <w:tr w:rsidR="00464C8B" w:rsidRPr="00416D1F" w:rsidTr="00416D1F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Л.Ю. Павлова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дидактических игр по ознакомлению с окружающим миром 3-7 лет</w:t>
            </w:r>
          </w:p>
        </w:tc>
      </w:tr>
      <w:tr w:rsidR="00464C8B" w:rsidRPr="00416D1F" w:rsidTr="00416D1F">
        <w:trPr>
          <w:trHeight w:val="5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after="22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Каплунова</w:t>
            </w:r>
            <w:proofErr w:type="spell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«Ладушки», программа музыкального воспитания детей дошкольного                           от 2 до 7 лет</w:t>
            </w:r>
          </w:p>
        </w:tc>
      </w:tr>
      <w:tr w:rsidR="00464C8B" w:rsidRPr="00416D1F" w:rsidTr="00416D1F">
        <w:trPr>
          <w:trHeight w:val="5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Т.С. Комарова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Изобразительная деятельность в детском саду  от 2 до 7 лет </w:t>
            </w:r>
          </w:p>
        </w:tc>
      </w:tr>
      <w:tr w:rsidR="00464C8B" w:rsidRPr="00416D1F" w:rsidTr="00416D1F">
        <w:trPr>
          <w:trHeight w:val="51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Д.Н. Колдина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в детском саду от 3до 7 лет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:rsidTr="00416D1F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Н.Е. Вераксы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занятия по изобразительной деятельности от 2 до 7лет</w:t>
            </w:r>
          </w:p>
        </w:tc>
      </w:tr>
      <w:tr w:rsidR="00464C8B" w:rsidRPr="00416D1F" w:rsidTr="00416D1F">
        <w:trPr>
          <w:trHeight w:val="246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Щёткин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деятельность в д/с от 4 до 5 лет</w:t>
            </w:r>
          </w:p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C8B" w:rsidRPr="00416D1F" w:rsidTr="00416D1F">
        <w:trPr>
          <w:trHeight w:val="10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 Комарова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искусство детям</w:t>
            </w:r>
          </w:p>
        </w:tc>
      </w:tr>
      <w:tr w:rsidR="00464C8B" w:rsidRPr="00416D1F" w:rsidTr="00416D1F">
        <w:trPr>
          <w:trHeight w:val="667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И.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Физическая культура в детском саду от 3 до 7 лет</w:t>
            </w:r>
          </w:p>
        </w:tc>
      </w:tr>
      <w:tr w:rsidR="00464C8B" w:rsidRPr="00416D1F" w:rsidTr="00416D1F">
        <w:trPr>
          <w:trHeight w:val="32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Сборник подвижных игр  от 2 до 7 лет</w:t>
            </w:r>
          </w:p>
        </w:tc>
      </w:tr>
      <w:tr w:rsidR="00464C8B" w:rsidRPr="00416D1F" w:rsidTr="00416D1F">
        <w:trPr>
          <w:trHeight w:val="72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И.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ФГОС Оздоровительная гимнастика. Комплексы упражнений для детей 3-7 лет </w:t>
            </w:r>
          </w:p>
        </w:tc>
      </w:tr>
      <w:tr w:rsidR="00464C8B" w:rsidRPr="00416D1F" w:rsidTr="00416D1F">
        <w:trPr>
          <w:trHeight w:val="120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Т. Е. Харченко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 в детском саду от 2 до 7 лет</w:t>
            </w:r>
          </w:p>
        </w:tc>
      </w:tr>
      <w:tr w:rsidR="00464C8B" w:rsidRPr="00416D1F" w:rsidTr="00416D1F">
        <w:trPr>
          <w:trHeight w:val="13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Н.Е. Вераксы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Картотека прогулок на каждый день от 2 до 7 лет</w:t>
            </w:r>
          </w:p>
        </w:tc>
      </w:tr>
      <w:tr w:rsidR="00464C8B" w:rsidRPr="00416D1F" w:rsidTr="00416D1F">
        <w:trPr>
          <w:trHeight w:val="19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В.И. </w:t>
            </w:r>
            <w:proofErr w:type="spellStart"/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Кострыкина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C8B" w:rsidRPr="00416D1F" w:rsidRDefault="00464C8B" w:rsidP="00464C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детей на прогулке 3-7 лет</w:t>
            </w:r>
          </w:p>
        </w:tc>
      </w:tr>
    </w:tbl>
    <w:p w:rsidR="00464C8B" w:rsidRPr="00464C8B" w:rsidRDefault="00464C8B" w:rsidP="00464C8B">
      <w:pPr>
        <w:spacing w:after="27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:rsidR="00464C8B" w:rsidRPr="00464C8B" w:rsidRDefault="00464C8B" w:rsidP="00464C8B">
      <w:pPr>
        <w:keepNext/>
        <w:keepLines/>
        <w:spacing w:after="3" w:line="270" w:lineRule="auto"/>
        <w:ind w:right="3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2.9 Медицинское обслуживание и организация питания </w:t>
      </w:r>
    </w:p>
    <w:p w:rsidR="00464C8B" w:rsidRPr="00464C8B" w:rsidRDefault="00464C8B" w:rsidP="00464C8B">
      <w:pPr>
        <w:spacing w:after="0" w:line="259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                          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464C8B">
        <w:rPr>
          <w:rFonts w:eastAsia="Times New Roman" w:cs="Times New Roman"/>
          <w:color w:val="000000"/>
          <w:lang w:eastAsia="ru-RU"/>
        </w:rPr>
        <w:t xml:space="preserve">Медицинское обслуживание в ДОУ осуществляется в соответствии с Лицензией на медицинскую деятельность (№ ФС – 39-01-000499, от 24.12.2010г., бессрочная) медицинской сестрой 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Болдыревой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В.И. и врачом детской поликлиники № 1. </w:t>
      </w:r>
      <w:proofErr w:type="gramEnd"/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Качество и организация питания в ДОУ сертифицированы. На каждую продукцию имеется сертификат соответствия.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 xml:space="preserve">В ДОУ организовано пяти разовое питание (завтрак; второй завтрак – сок; обед; полдник – молоко с выпечкой, или кондитерским изделием; ужин), на основе меню, составленного с учетом калорийности, необходимой для дошкольников.  </w:t>
      </w:r>
      <w:proofErr w:type="gramEnd"/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Ежедневно на пищеблоке проводится контроль за соблюдением сроков реализации продуктов, их хранения, товарного соседства, в том числе за температурным режимом в холодильниках. Контроль осуществляет заведующий ДОУ и старшая медсестра.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Систематический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контроль за организацией и качеством питания осуществляется 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бракеражной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комиссией ДОУ. Особое внимание уделяется ведению бракеражей: сырой (скоропортящейся) продукции с целью контроля за сроками реализации продукта; вареной (готовой) продукции с целью контроля за качеством приготовления пищи. 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</w:p>
    <w:p w:rsidR="00464C8B" w:rsidRPr="00464C8B" w:rsidRDefault="00464C8B" w:rsidP="00464C8B">
      <w:pPr>
        <w:keepNext/>
        <w:keepLines/>
        <w:spacing w:after="3" w:line="270" w:lineRule="auto"/>
        <w:ind w:right="10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2.10 Динамика состояния здоровья воспитанников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В ДОУ осуществляется работа по сохранению и укреплению здоровья воспитанников: в соответствии с требованиями СанПиН соблюдается режим дня, организация и длительность прогулок, проведение закаливающих процедур, оздоровительных мероприятий, утренней гимнастики и гимнастики после дневного сна, спортивных мероприятий. На базе детского сада в течение года проводились профилактические осмотры детей врачами-специалистами (педиатр, хирург, окулист, невропатолог, ортопед) детской поликлиники № 1, с целью раннего выявления и профилактики заболеваний.   </w:t>
      </w:r>
    </w:p>
    <w:p w:rsidR="00464C8B" w:rsidRPr="00464C8B" w:rsidRDefault="00464C8B" w:rsidP="00464C8B">
      <w:pPr>
        <w:keepNext/>
        <w:keepLines/>
        <w:spacing w:after="191" w:line="270" w:lineRule="auto"/>
        <w:ind w:right="4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2.11</w:t>
      </w:r>
      <w:proofErr w:type="gramStart"/>
      <w:r w:rsidRPr="00464C8B">
        <w:rPr>
          <w:rFonts w:eastAsia="Times New Roman" w:cs="Times New Roman"/>
          <w:b/>
          <w:color w:val="000000"/>
          <w:lang w:eastAsia="ru-RU"/>
        </w:rPr>
        <w:t xml:space="preserve"> А</w:t>
      </w:r>
      <w:proofErr w:type="gramEnd"/>
      <w:r w:rsidRPr="00464C8B">
        <w:rPr>
          <w:rFonts w:eastAsia="Times New Roman" w:cs="Times New Roman"/>
          <w:b/>
          <w:color w:val="000000"/>
          <w:lang w:eastAsia="ru-RU"/>
        </w:rPr>
        <w:t xml:space="preserve">дминистративно – хозяйственная деятельность    </w:t>
      </w:r>
    </w:p>
    <w:p w:rsidR="00464C8B" w:rsidRPr="00464C8B" w:rsidRDefault="00464C8B" w:rsidP="00464C8B">
      <w:pPr>
        <w:spacing w:after="209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>Особое значение, как условию, способствующему повышению качества образования, придается грамотному формированию и эффективному использованию бюджетных средств отрасли. Подтверждение тому - постоянный рост расходов на образование.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464C8B">
        <w:rPr>
          <w:rFonts w:eastAsia="Times New Roman" w:cs="Times New Roman"/>
          <w:color w:val="000000"/>
          <w:lang w:eastAsia="ru-RU"/>
        </w:rPr>
        <w:t xml:space="preserve">Подробней хотелось остановиться на цифрах и предоставить перечень расходов учреждения. </w:t>
      </w:r>
    </w:p>
    <w:p w:rsidR="00464C8B" w:rsidRPr="00464C8B" w:rsidRDefault="00464C8B" w:rsidP="00464C8B">
      <w:pPr>
        <w:spacing w:after="0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lastRenderedPageBreak/>
        <w:t xml:space="preserve">Все доходы учреждения складываются благодаря поступлениям из трех источников: </w:t>
      </w:r>
    </w:p>
    <w:p w:rsidR="00464C8B" w:rsidRPr="00464C8B" w:rsidRDefault="00464C8B" w:rsidP="00464C8B">
      <w:pPr>
        <w:numPr>
          <w:ilvl w:val="0"/>
          <w:numId w:val="16"/>
        </w:numPr>
        <w:spacing w:after="0" w:line="268" w:lineRule="auto"/>
        <w:ind w:right="698" w:firstLine="982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Субсидия на выполнение муниципального задания; </w:t>
      </w:r>
    </w:p>
    <w:p w:rsidR="00464C8B" w:rsidRPr="00464C8B" w:rsidRDefault="00464C8B" w:rsidP="00464C8B">
      <w:pPr>
        <w:numPr>
          <w:ilvl w:val="0"/>
          <w:numId w:val="16"/>
        </w:numPr>
        <w:spacing w:after="0" w:line="268" w:lineRule="auto"/>
        <w:ind w:right="698" w:firstLine="982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Собственные доходы учреждения; </w:t>
      </w:r>
    </w:p>
    <w:p w:rsidR="00464C8B" w:rsidRPr="00464C8B" w:rsidRDefault="00464C8B" w:rsidP="00464C8B">
      <w:pPr>
        <w:numPr>
          <w:ilvl w:val="0"/>
          <w:numId w:val="16"/>
        </w:numPr>
        <w:spacing w:after="0" w:line="268" w:lineRule="auto"/>
        <w:ind w:right="698" w:firstLine="982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Субсидия на иные цели.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4951"/>
      </w:tblGrid>
      <w:tr w:rsidR="00464C8B" w:rsidRPr="00464C8B" w:rsidTr="00464C8B">
        <w:trPr>
          <w:trHeight w:val="232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Поступление субсидии на выполнение муниципального задания составило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05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42740553,39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рублей</w:t>
            </w:r>
          </w:p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464C8B" w:rsidRPr="00464C8B" w:rsidTr="00464C8B">
        <w:trPr>
          <w:trHeight w:val="330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Расходы по этим поступлениям составили  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43578612,58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рублей</w:t>
            </w:r>
          </w:p>
        </w:tc>
      </w:tr>
      <w:tr w:rsidR="00464C8B" w:rsidRPr="00464C8B" w:rsidTr="00464C8B">
        <w:trPr>
          <w:trHeight w:val="480"/>
        </w:trPr>
        <w:tc>
          <w:tcPr>
            <w:tcW w:w="4325" w:type="dxa"/>
          </w:tcPr>
          <w:p w:rsidR="00464C8B" w:rsidRPr="00464C8B" w:rsidRDefault="00464C8B" w:rsidP="00464C8B">
            <w:pPr>
              <w:tabs>
                <w:tab w:val="center" w:pos="1462"/>
                <w:tab w:val="center" w:pos="6018"/>
              </w:tabs>
              <w:spacing w:after="268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Заработная плата </w:t>
            </w:r>
          </w:p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28044638,97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:rsidTr="00464C8B">
        <w:trPr>
          <w:trHeight w:val="300"/>
        </w:trPr>
        <w:tc>
          <w:tcPr>
            <w:tcW w:w="4325" w:type="dxa"/>
          </w:tcPr>
          <w:p w:rsidR="00464C8B" w:rsidRPr="00464C8B" w:rsidRDefault="00464C8B" w:rsidP="00464C8B">
            <w:pPr>
              <w:tabs>
                <w:tab w:val="center" w:pos="2427"/>
                <w:tab w:val="center" w:pos="5947"/>
              </w:tabs>
              <w:spacing w:after="229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Начисления на заработную плату</w:t>
            </w:r>
          </w:p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8401406,10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:rsidTr="00464C8B">
        <w:trPr>
          <w:trHeight w:val="262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Пособия, компенсации и иные социальные выплаты гражданам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3706,65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ab/>
            </w:r>
          </w:p>
        </w:tc>
      </w:tr>
      <w:tr w:rsidR="00464C8B" w:rsidRPr="00464C8B" w:rsidTr="00464C8B">
        <w:trPr>
          <w:trHeight w:val="217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Услуги связи </w:t>
            </w:r>
          </w:p>
        </w:tc>
        <w:tc>
          <w:tcPr>
            <w:tcW w:w="5484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50696,03 руб.</w:t>
            </w:r>
          </w:p>
        </w:tc>
      </w:tr>
      <w:tr w:rsidR="00464C8B" w:rsidRPr="00464C8B" w:rsidTr="00464C8B">
        <w:trPr>
          <w:trHeight w:val="345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Коммунальные расходы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2281939,57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:rsidTr="00464C8B">
        <w:trPr>
          <w:trHeight w:val="232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Услуги по содержанию имущества, в том числе: вывоз мусора, дезинфекция помещений, </w:t>
            </w:r>
            <w:proofErr w:type="spellStart"/>
            <w:r w:rsidRPr="00464C8B">
              <w:rPr>
                <w:rFonts w:eastAsia="Times New Roman" w:cs="Times New Roman"/>
                <w:color w:val="000000"/>
                <w:lang w:eastAsia="ru-RU"/>
              </w:rPr>
              <w:t>акарицидная</w:t>
            </w:r>
            <w:proofErr w:type="spellEnd"/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 обработка территории, ремонт электроплиты,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tab/>
              <w:t xml:space="preserve"> электротехнические работы и прочие  работы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566002,54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:rsidTr="00464C8B">
        <w:trPr>
          <w:trHeight w:val="210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Прочие расходы: медосмотр сотрудников, пожарная  сигнализация, охрана, подписка, </w:t>
            </w:r>
            <w:proofErr w:type="spellStart"/>
            <w:r w:rsidRPr="00464C8B">
              <w:rPr>
                <w:rFonts w:eastAsia="Times New Roman" w:cs="Times New Roman"/>
                <w:color w:val="000000"/>
                <w:lang w:eastAsia="ru-RU"/>
              </w:rPr>
              <w:t>стройконтроль</w:t>
            </w:r>
            <w:proofErr w:type="spellEnd"/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, обслуживание программы 1С,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услуги банка и прочие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tab/>
              <w:t xml:space="preserve"> услуги.                                                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2746821,76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            </w:t>
            </w:r>
          </w:p>
        </w:tc>
      </w:tr>
      <w:tr w:rsidR="00464C8B" w:rsidRPr="00464C8B" w:rsidTr="00464C8B">
        <w:trPr>
          <w:trHeight w:val="247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Прочие расходы:  земельный налог, экологический  сбор, налог на имущество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358384,33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                                  </w:t>
            </w:r>
          </w:p>
        </w:tc>
      </w:tr>
      <w:tr w:rsidR="00464C8B" w:rsidRPr="00464C8B" w:rsidTr="00464C8B">
        <w:trPr>
          <w:trHeight w:val="315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Увеличение стоимости материальных запасов, в том числе: хоз. товары, канцелярские товары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563752,35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                                                                              </w:t>
            </w:r>
          </w:p>
        </w:tc>
      </w:tr>
      <w:tr w:rsidR="00464C8B" w:rsidRPr="00464C8B" w:rsidTr="00464C8B">
        <w:trPr>
          <w:trHeight w:val="247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Увеличение стоимости основных средств  </w:t>
            </w:r>
          </w:p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752375,0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>0 руб.</w:t>
            </w:r>
          </w:p>
        </w:tc>
      </w:tr>
      <w:tr w:rsidR="00464C8B" w:rsidRPr="00464C8B" w:rsidTr="00464C8B">
        <w:trPr>
          <w:trHeight w:val="1140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Сумма поступлений  на </w:t>
            </w:r>
            <w:proofErr w:type="gramStart"/>
            <w:r w:rsidRPr="00464C8B">
              <w:rPr>
                <w:rFonts w:eastAsia="Times New Roman" w:cs="Times New Roman"/>
                <w:color w:val="000000"/>
                <w:lang w:eastAsia="ru-RU"/>
              </w:rPr>
              <w:t>л</w:t>
            </w:r>
            <w:proofErr w:type="gramEnd"/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/с  учреждения за счет собственных доходов 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9244727,42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:rsidTr="00464C8B">
        <w:trPr>
          <w:trHeight w:val="540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Коммунальные расходы        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104760,98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 </w:t>
            </w:r>
          </w:p>
        </w:tc>
      </w:tr>
      <w:tr w:rsidR="00464C8B" w:rsidRPr="00464C8B" w:rsidTr="00464C8B">
        <w:trPr>
          <w:trHeight w:val="247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Услуги по содержание имущества,      в том числе: </w:t>
            </w:r>
            <w:r w:rsidRPr="00464C8B">
              <w:rPr>
                <w:rFonts w:eastAsia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94957,96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464C8B" w:rsidRPr="00464C8B" w:rsidTr="00464C8B">
        <w:trPr>
          <w:trHeight w:val="315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Прочие услуги, в том числе  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1167541,05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  руб.</w:t>
            </w:r>
          </w:p>
        </w:tc>
      </w:tr>
      <w:tr w:rsidR="00464C8B" w:rsidRPr="00464C8B" w:rsidTr="00464C8B">
        <w:trPr>
          <w:trHeight w:val="315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Увеличение стоимости ОС 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344379,9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>0 руб.</w:t>
            </w:r>
          </w:p>
        </w:tc>
      </w:tr>
      <w:tr w:rsidR="00464C8B" w:rsidRPr="00464C8B" w:rsidTr="00464C8B">
        <w:trPr>
          <w:trHeight w:val="247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Увеличение стоимости материальных запасов: 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8182584,5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>7 руб.</w:t>
            </w:r>
          </w:p>
        </w:tc>
      </w:tr>
      <w:tr w:rsidR="00464C8B" w:rsidRPr="00464C8B" w:rsidTr="00464C8B">
        <w:trPr>
          <w:trHeight w:val="375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 xml:space="preserve">Субсидия на иные цели </w:t>
            </w:r>
          </w:p>
        </w:tc>
        <w:tc>
          <w:tcPr>
            <w:tcW w:w="5484" w:type="dxa"/>
          </w:tcPr>
          <w:p w:rsidR="00464C8B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3485180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 xml:space="preserve">,00 руб.  </w:t>
            </w:r>
          </w:p>
        </w:tc>
      </w:tr>
      <w:tr w:rsidR="00464C8B" w:rsidRPr="00464C8B" w:rsidTr="00464C8B">
        <w:trPr>
          <w:trHeight w:val="217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Расходы субсидии: единовременная выплата</w:t>
            </w:r>
          </w:p>
        </w:tc>
        <w:tc>
          <w:tcPr>
            <w:tcW w:w="5484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0,00 руб.</w:t>
            </w:r>
          </w:p>
        </w:tc>
      </w:tr>
      <w:tr w:rsidR="00464C8B" w:rsidRPr="00464C8B" w:rsidTr="00464C8B">
        <w:trPr>
          <w:trHeight w:val="720"/>
        </w:trPr>
        <w:tc>
          <w:tcPr>
            <w:tcW w:w="4325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Начисления на единовременную выплату</w:t>
            </w:r>
          </w:p>
        </w:tc>
        <w:tc>
          <w:tcPr>
            <w:tcW w:w="5484" w:type="dxa"/>
          </w:tcPr>
          <w:p w:rsidR="00464C8B" w:rsidRPr="00464C8B" w:rsidRDefault="00464C8B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64C8B">
              <w:rPr>
                <w:rFonts w:eastAsia="Times New Roman" w:cs="Times New Roman"/>
                <w:color w:val="000000"/>
                <w:lang w:eastAsia="ru-RU"/>
              </w:rPr>
              <w:t>0,00 руб.</w:t>
            </w:r>
          </w:p>
        </w:tc>
      </w:tr>
      <w:tr w:rsidR="00464C8B" w:rsidRPr="00464C8B" w:rsidTr="00464C8B">
        <w:trPr>
          <w:trHeight w:val="1634"/>
        </w:trPr>
        <w:tc>
          <w:tcPr>
            <w:tcW w:w="4325" w:type="dxa"/>
          </w:tcPr>
          <w:p w:rsidR="00464C8B" w:rsidRPr="00464C8B" w:rsidRDefault="00C00305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Вырубка деревьев, установка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термосмесителя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ремонт кровли, разработка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проектно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– сметной документации на капитальный ремонт здания, </w:t>
            </w: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дренажной системы.</w:t>
            </w:r>
          </w:p>
        </w:tc>
        <w:tc>
          <w:tcPr>
            <w:tcW w:w="5484" w:type="dxa"/>
          </w:tcPr>
          <w:p w:rsid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3485180</w:t>
            </w:r>
            <w:r w:rsidR="00464C8B" w:rsidRPr="00464C8B">
              <w:rPr>
                <w:rFonts w:eastAsia="Times New Roman" w:cs="Times New Roman"/>
                <w:color w:val="000000"/>
                <w:lang w:eastAsia="ru-RU"/>
              </w:rPr>
              <w:t>,00 руб.</w:t>
            </w:r>
          </w:p>
          <w:p w:rsidR="000A2DCC" w:rsidRPr="00464C8B" w:rsidRDefault="000A2DCC" w:rsidP="00464C8B">
            <w:pPr>
              <w:spacing w:after="217" w:line="268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464C8B" w:rsidRPr="00464C8B" w:rsidRDefault="00464C8B" w:rsidP="00464C8B">
      <w:pPr>
        <w:tabs>
          <w:tab w:val="center" w:pos="1462"/>
          <w:tab w:val="center" w:pos="6018"/>
        </w:tabs>
        <w:spacing w:after="268" w:line="268" w:lineRule="auto"/>
        <w:rPr>
          <w:rFonts w:eastAsia="Times New Roman" w:cs="Times New Roman"/>
          <w:color w:val="000000"/>
          <w:lang w:eastAsia="ru-RU"/>
        </w:rPr>
      </w:pPr>
      <w:r w:rsidRPr="00464C8B">
        <w:rPr>
          <w:rFonts w:ascii="Calibri" w:eastAsia="Calibri" w:hAnsi="Calibri" w:cs="Calibri"/>
          <w:color w:val="000000"/>
          <w:sz w:val="22"/>
          <w:lang w:eastAsia="ru-RU"/>
        </w:rPr>
        <w:lastRenderedPageBreak/>
        <w:tab/>
        <w:t xml:space="preserve">   </w:t>
      </w:r>
    </w:p>
    <w:p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>3. Результаты   анализа показателей деятельности ДОУ,</w:t>
      </w:r>
    </w:p>
    <w:p w:rsidR="00464C8B" w:rsidRPr="00464C8B" w:rsidRDefault="00464C8B" w:rsidP="00464C8B">
      <w:pPr>
        <w:spacing w:after="10" w:line="27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464C8B">
        <w:rPr>
          <w:rFonts w:eastAsia="Times New Roman" w:cs="Times New Roman"/>
          <w:b/>
          <w:color w:val="000000"/>
          <w:lang w:eastAsia="ru-RU"/>
        </w:rPr>
        <w:t xml:space="preserve"> подле</w:t>
      </w:r>
      <w:r w:rsidR="00416D1F">
        <w:rPr>
          <w:rFonts w:eastAsia="Times New Roman" w:cs="Times New Roman"/>
          <w:b/>
          <w:color w:val="000000"/>
          <w:lang w:eastAsia="ru-RU"/>
        </w:rPr>
        <w:t>жащег</w:t>
      </w:r>
      <w:r w:rsidR="00AA29D4">
        <w:rPr>
          <w:rFonts w:eastAsia="Times New Roman" w:cs="Times New Roman"/>
          <w:b/>
          <w:color w:val="000000"/>
          <w:lang w:eastAsia="ru-RU"/>
        </w:rPr>
        <w:t xml:space="preserve">о </w:t>
      </w:r>
      <w:proofErr w:type="spellStart"/>
      <w:r w:rsidR="00AA29D4">
        <w:rPr>
          <w:rFonts w:eastAsia="Times New Roman" w:cs="Times New Roman"/>
          <w:b/>
          <w:color w:val="000000"/>
          <w:lang w:eastAsia="ru-RU"/>
        </w:rPr>
        <w:t>самообследованию</w:t>
      </w:r>
      <w:proofErr w:type="spellEnd"/>
      <w:r w:rsidR="00AA29D4">
        <w:rPr>
          <w:rFonts w:eastAsia="Times New Roman" w:cs="Times New Roman"/>
          <w:b/>
          <w:color w:val="000000"/>
          <w:lang w:eastAsia="ru-RU"/>
        </w:rPr>
        <w:t xml:space="preserve">  за 2024 </w:t>
      </w:r>
      <w:r w:rsidRPr="00464C8B">
        <w:rPr>
          <w:rFonts w:eastAsia="Times New Roman" w:cs="Times New Roman"/>
          <w:b/>
          <w:color w:val="000000"/>
          <w:lang w:eastAsia="ru-RU"/>
        </w:rPr>
        <w:t xml:space="preserve"> уч. году</w:t>
      </w:r>
    </w:p>
    <w:p w:rsidR="00464C8B" w:rsidRPr="00464C8B" w:rsidRDefault="00464C8B" w:rsidP="00416D1F">
      <w:pPr>
        <w:spacing w:after="10" w:line="270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16D1F" w:rsidP="00416D1F">
      <w:pPr>
        <w:spacing w:after="14" w:line="268" w:lineRule="auto"/>
        <w:ind w:left="-426" w:firstLine="426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</w:t>
      </w:r>
      <w:r w:rsidR="00464C8B" w:rsidRPr="00464C8B">
        <w:rPr>
          <w:rFonts w:eastAsia="Times New Roman" w:cs="Times New Roman"/>
          <w:color w:val="000000"/>
          <w:lang w:eastAsia="ru-RU"/>
        </w:rPr>
        <w:t>1.В ДОУ был организован ряд мероприятий:</w:t>
      </w:r>
    </w:p>
    <w:p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-проводилась работа по организации развивающей предметно-пространственной среды в ДОУ в соответствии с требованиями ФГОС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ДО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;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оснащение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средствами обучения и  воспитания (приобретен наглядный материал, дидактические и развивающие по видам детской деятельности); </w:t>
      </w:r>
    </w:p>
    <w:p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оснащение техническими средствами; </w:t>
      </w:r>
    </w:p>
    <w:p w:rsidR="00464C8B" w:rsidRPr="00464C8B" w:rsidRDefault="00464C8B" w:rsidP="00416D1F">
      <w:pPr>
        <w:spacing w:after="12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-соответствующими материалами (игровые модули, спортивное, оздоровительное оборудование и инвентарь для участия в  спортивных, подвижных и других играх и мероприятиях); </w:t>
      </w:r>
    </w:p>
    <w:p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-предметно-развивающая среда совершенствовалась  с учётом  соответствия  возрастных и индивидуальных  особенностей детей,  доступности, свободного  доступа  детей к оборудованию и материалам, соответствия всех её элементов  требованиям по обеспечению надёжности и безопасности их использования. </w:t>
      </w:r>
    </w:p>
    <w:p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2. Проводилась  корректировка разделов ОП ДОУ с учетом базовой оснащенности развивающей предметно-пространственной среды в соответствии с требованиями ФГОС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ДО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.  </w:t>
      </w:r>
    </w:p>
    <w:p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3. Проводилась информационно-методическая поддержка педагогических кадров. </w:t>
      </w:r>
    </w:p>
    <w:p w:rsidR="00464C8B" w:rsidRPr="00464C8B" w:rsidRDefault="00464C8B" w:rsidP="00416D1F">
      <w:pPr>
        <w:spacing w:after="12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4. Проводилась систематическая работа повышения квалификации педагогических работников ДОУ как через систему внутреннего обучения через такие формы работы, как мастер – классы, тренинги, семинары – практикумы, методические недели   на базе муниципального  автономного учреждения  города Калининграда «Учебно-методического  центра», государственного автономного учреждения Калининградской области  дополнительного профессионального образования «Института развития образования». </w:t>
      </w:r>
    </w:p>
    <w:p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5. Осуществлялось информирование родителей (законных представителей) посредством информационного сайта ДОУ. </w:t>
      </w:r>
    </w:p>
    <w:p w:rsidR="00464C8B" w:rsidRPr="00464C8B" w:rsidRDefault="00464C8B" w:rsidP="00416D1F">
      <w:pPr>
        <w:spacing w:after="14" w:line="268" w:lineRule="auto"/>
        <w:ind w:left="-426" w:firstLine="426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6. Приобреталась методическая литература, разработанная в соответствии с ФГОС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ДО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. </w:t>
      </w:r>
    </w:p>
    <w:p w:rsidR="00464C8B" w:rsidRPr="00416D1F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FF0000"/>
          <w:lang w:eastAsia="ru-RU"/>
        </w:rPr>
      </w:pPr>
      <w:r w:rsidRPr="00416D1F">
        <w:rPr>
          <w:rFonts w:eastAsia="Times New Roman" w:cs="Times New Roman"/>
          <w:b/>
          <w:bCs/>
          <w:color w:val="FF0000"/>
          <w:lang w:eastAsia="ru-RU"/>
        </w:rPr>
        <w:t>Достижения ДОУ</w:t>
      </w:r>
    </w:p>
    <w:p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7908C1" w:rsidRDefault="007908C1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1. </w:t>
      </w:r>
      <w:r w:rsidR="00605DF8">
        <w:rPr>
          <w:rFonts w:eastAsia="Times New Roman" w:cs="Times New Roman"/>
          <w:color w:val="000000"/>
          <w:lang w:eastAsia="ru-RU"/>
        </w:rPr>
        <w:t>Диплом призёра Всероссийской акции «Физическая культура и спорт – альтернатива пагубным привычкам» - июнь 2024</w:t>
      </w:r>
      <w:r w:rsidR="008E70E3">
        <w:rPr>
          <w:rFonts w:eastAsia="Times New Roman" w:cs="Times New Roman"/>
          <w:color w:val="000000"/>
          <w:lang w:eastAsia="ru-RU"/>
        </w:rPr>
        <w:t>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2. Благодарственное письмо Министерства спорта Калининградской области и серебряные значки  за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организацию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 xml:space="preserve"> и проведение мероприятий Всероссийской акции «Единая декада комплекса ГТО», посвященной празднованию 90-летия создания Всесоюзного физкультурного комплекса «ГТО», 2024 г. </w:t>
      </w:r>
    </w:p>
    <w:p w:rsidR="00464C8B" w:rsidRDefault="007908C1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</w:t>
      </w:r>
      <w:r w:rsidR="00464C8B" w:rsidRPr="00464C8B">
        <w:rPr>
          <w:rFonts w:eastAsia="Times New Roman" w:cs="Times New Roman"/>
          <w:color w:val="000000"/>
          <w:lang w:eastAsia="ru-RU"/>
        </w:rPr>
        <w:t>. Международная награда «Эко – школы /Зеленый флаг» международной программы «Эко-школа/Зеленый флаг», январь 2024  г.</w:t>
      </w:r>
    </w:p>
    <w:p w:rsidR="007908C1" w:rsidRDefault="007908C1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4. Справка за участие в проектно-исследовательской деятельности в рамках региональной программы «Хранители природы».</w:t>
      </w:r>
    </w:p>
    <w:p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за участие в экологической Акции  «Междунар</w:t>
      </w:r>
      <w:r w:rsidR="007908C1">
        <w:rPr>
          <w:rFonts w:eastAsia="Times New Roman" w:cs="Times New Roman"/>
          <w:color w:val="000000"/>
          <w:lang w:eastAsia="ru-RU"/>
        </w:rPr>
        <w:t>одные дни наблюдений птиц», 2024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г.</w:t>
      </w:r>
    </w:p>
    <w:p w:rsid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6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Благодарственное письмо за участие в </w:t>
      </w:r>
      <w:r w:rsidR="007908C1">
        <w:rPr>
          <w:rFonts w:eastAsia="Times New Roman" w:cs="Times New Roman"/>
          <w:color w:val="000000"/>
          <w:lang w:eastAsia="ru-RU"/>
        </w:rPr>
        <w:t>областном чемпионате по обращению с отходами ЭКО-БАЛТ 2024гг.</w:t>
      </w:r>
    </w:p>
    <w:p w:rsidR="007908C1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7</w:t>
      </w:r>
      <w:r w:rsidR="00605DF8">
        <w:rPr>
          <w:rFonts w:eastAsia="Times New Roman" w:cs="Times New Roman"/>
          <w:color w:val="000000"/>
          <w:lang w:eastAsia="ru-RU"/>
        </w:rPr>
        <w:t>. Диплом</w:t>
      </w:r>
      <w:r w:rsidR="007908C1">
        <w:rPr>
          <w:rFonts w:eastAsia="Times New Roman" w:cs="Times New Roman"/>
          <w:color w:val="000000"/>
          <w:lang w:eastAsia="ru-RU"/>
        </w:rPr>
        <w:t xml:space="preserve"> победителя в конкурсе «Неопалимая купина</w:t>
      </w:r>
      <w:r w:rsidR="00605DF8">
        <w:rPr>
          <w:rFonts w:eastAsia="Times New Roman" w:cs="Times New Roman"/>
          <w:color w:val="000000"/>
          <w:lang w:eastAsia="ru-RU"/>
        </w:rPr>
        <w:t>- 2024</w:t>
      </w:r>
      <w:r w:rsidR="007908C1">
        <w:rPr>
          <w:rFonts w:eastAsia="Times New Roman" w:cs="Times New Roman"/>
          <w:color w:val="000000"/>
          <w:lang w:eastAsia="ru-RU"/>
        </w:rPr>
        <w:t>»</w:t>
      </w:r>
      <w:r w:rsidR="00605DF8">
        <w:rPr>
          <w:rFonts w:eastAsia="Times New Roman" w:cs="Times New Roman"/>
          <w:color w:val="000000"/>
          <w:lang w:eastAsia="ru-RU"/>
        </w:rPr>
        <w:t>.</w:t>
      </w:r>
    </w:p>
    <w:p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</w:t>
      </w:r>
      <w:r w:rsidR="00464C8B" w:rsidRPr="00464C8B">
        <w:rPr>
          <w:rFonts w:eastAsia="Times New Roman" w:cs="Times New Roman"/>
          <w:color w:val="000000"/>
          <w:lang w:eastAsia="ru-RU"/>
        </w:rPr>
        <w:t>.  Благодарственное письмо за</w:t>
      </w:r>
      <w:r w:rsidR="00605DF8">
        <w:rPr>
          <w:rFonts w:eastAsia="Times New Roman" w:cs="Times New Roman"/>
          <w:color w:val="000000"/>
          <w:lang w:eastAsia="ru-RU"/>
        </w:rPr>
        <w:t xml:space="preserve"> участие в организации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и </w:t>
      </w:r>
      <w:r w:rsidR="00605DF8">
        <w:rPr>
          <w:rFonts w:eastAsia="Times New Roman" w:cs="Times New Roman"/>
          <w:color w:val="000000"/>
          <w:lang w:eastAsia="ru-RU"/>
        </w:rPr>
        <w:t>работе Регионального фестиваля педагогических практик «Янтарное созвездие- 2024» (учителя – логопеды Козина О.В., Тихонова М.В).</w:t>
      </w:r>
    </w:p>
    <w:p w:rsid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9</w:t>
      </w:r>
      <w:r w:rsidR="00464C8B" w:rsidRPr="00464C8B">
        <w:rPr>
          <w:rFonts w:eastAsia="Times New Roman" w:cs="Times New Roman"/>
          <w:color w:val="000000"/>
          <w:lang w:eastAsia="ru-RU"/>
        </w:rPr>
        <w:t>.  Благодарственное письмо от ОНК «Институт образования и гуманитарных наук» БФУ им. И. Канта за организацию и проведение научно-практического семинара «Разнообразие форм организации физического воспитания и развития детей дошкольного возраста» для студентов 4 курса очной формы обучения, апрель 2024 года.</w:t>
      </w:r>
    </w:p>
    <w:p w:rsidR="00605DF8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10</w:t>
      </w:r>
      <w:r w:rsidR="00605DF8">
        <w:rPr>
          <w:rFonts w:eastAsia="Times New Roman" w:cs="Times New Roman"/>
          <w:color w:val="000000"/>
          <w:lang w:eastAsia="ru-RU"/>
        </w:rPr>
        <w:t>. Представление опыта педагогической деятельности – проведение мастер – класса на площадке Университета Детства «Гимнастика мозга как способ сохранения здоровья и работоспособности у взрослых и детей», январь 2024г. (учителя – логопеды Козина О.В., Тихонова М.В).</w:t>
      </w:r>
    </w:p>
    <w:p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11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за участие в  региональной Акции  «Нет весенним палам!», 2024</w:t>
      </w:r>
    </w:p>
    <w:p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12</w:t>
      </w:r>
      <w:r w:rsidR="00464C8B" w:rsidRPr="00464C8B">
        <w:rPr>
          <w:rFonts w:eastAsia="Times New Roman" w:cs="Times New Roman"/>
          <w:color w:val="000000"/>
          <w:lang w:eastAsia="ru-RU"/>
        </w:rPr>
        <w:t>. Благодарственное письмо  за проведение мастер - классов для преподавателей и обучающихся Черняховского педагогического колледжа в рамках  фестиваля педагогических созвездий, посвященный профессиональным праздник</w:t>
      </w:r>
      <w:r w:rsidR="00605DF8">
        <w:rPr>
          <w:rFonts w:eastAsia="Times New Roman" w:cs="Times New Roman"/>
          <w:color w:val="000000"/>
          <w:lang w:eastAsia="ru-RU"/>
        </w:rPr>
        <w:t xml:space="preserve">ам работников образования, </w:t>
      </w:r>
      <w:r w:rsidR="00464C8B" w:rsidRPr="00464C8B">
        <w:rPr>
          <w:rFonts w:eastAsia="Times New Roman" w:cs="Times New Roman"/>
          <w:color w:val="000000"/>
          <w:lang w:eastAsia="ru-RU"/>
        </w:rPr>
        <w:t>2024 гг.</w:t>
      </w:r>
    </w:p>
    <w:p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13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участника региональной пилотной площадки Всероссийского проекта «Эко-ХОД» по формированию культуры обращения с отходами и внедрению раздельного сбора в образовательных учреждениях, 2024 г.</w:t>
      </w:r>
    </w:p>
    <w:p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14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за участие во Всероссийской Акции «Сад Победы», 2024 г.</w:t>
      </w:r>
    </w:p>
    <w:p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>15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Благодарственное письмо за участие во Всероссийском фестивале «Праздник 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Эколят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 xml:space="preserve"> – молодых защитников природы», 2024 г.</w:t>
      </w:r>
    </w:p>
    <w:p w:rsid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16</w:t>
      </w:r>
      <w:r w:rsidR="00464C8B" w:rsidRPr="00464C8B">
        <w:rPr>
          <w:rFonts w:eastAsia="Times New Roman" w:cs="Times New Roman"/>
          <w:color w:val="000000"/>
          <w:lang w:eastAsia="ru-RU"/>
        </w:rPr>
        <w:t>. Благодарственное письмо музея мирового океана города Калининграда  за плодотворное сотрудничество, 2024 г.</w:t>
      </w:r>
    </w:p>
    <w:p w:rsidR="008E70E3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17</w:t>
      </w:r>
      <w:r w:rsidR="008E70E3">
        <w:rPr>
          <w:rFonts w:eastAsia="Times New Roman" w:cs="Times New Roman"/>
          <w:color w:val="000000"/>
          <w:lang w:eastAsia="ru-RU"/>
        </w:rPr>
        <w:t>. Сертификат за участие во Всероссийской акции «Сад Победы» - 2024г</w:t>
      </w:r>
    </w:p>
    <w:p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18</w:t>
      </w:r>
      <w:r w:rsidR="00464C8B" w:rsidRPr="00464C8B">
        <w:rPr>
          <w:rFonts w:eastAsia="Times New Roman" w:cs="Times New Roman"/>
          <w:color w:val="000000"/>
          <w:lang w:eastAsia="ru-RU"/>
        </w:rPr>
        <w:t>. Сертификат за организацию Всероссийской олимпиады «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Эколята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 xml:space="preserve"> – молодые защитники природы», 2024  г.</w:t>
      </w:r>
    </w:p>
    <w:p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19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Благодарственное письмо Калининградского областного детско-юношеского центра экологии, краеведения и туризма за активное участие в 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проектно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 xml:space="preserve"> – исследовательской, творческой и природоохранной деятельности по направлению «Открываем мир природы», 2024 г.</w:t>
      </w:r>
    </w:p>
    <w:p w:rsidR="00464C8B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20</w:t>
      </w:r>
      <w:r w:rsidR="00464C8B" w:rsidRPr="00464C8B">
        <w:rPr>
          <w:rFonts w:eastAsia="Times New Roman" w:cs="Times New Roman"/>
          <w:color w:val="000000"/>
          <w:lang w:eastAsia="ru-RU"/>
        </w:rPr>
        <w:t>. Грамота МАУ ДО  СЮТ города Калининграда за многолетнее и плодотворное сотрудничество в рамках организации мероприятий муниципальной опорной площадки, 2024 г.</w:t>
      </w:r>
    </w:p>
    <w:p w:rsid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21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. </w:t>
      </w:r>
      <w:r w:rsidR="008E70E3">
        <w:rPr>
          <w:rFonts w:eastAsia="Times New Roman" w:cs="Times New Roman"/>
          <w:color w:val="000000"/>
          <w:lang w:eastAsia="ru-RU"/>
        </w:rPr>
        <w:t>Участие в муниципальном этапе конкурса профессионального мастерства «Воспитатель года 2024» - воспитатель Данилова К.М., декабрь 2024г.</w:t>
      </w:r>
    </w:p>
    <w:p w:rsidR="008E70E3" w:rsidRPr="00464C8B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22</w:t>
      </w:r>
      <w:r w:rsidR="008E70E3">
        <w:rPr>
          <w:rFonts w:eastAsia="Times New Roman" w:cs="Times New Roman"/>
          <w:color w:val="000000"/>
          <w:lang w:eastAsia="ru-RU"/>
        </w:rPr>
        <w:t>. Участие в муниципальном этапе конкурса профессионального мастерства</w:t>
      </w:r>
    </w:p>
    <w:p w:rsidR="00464C8B" w:rsidRDefault="008E70E3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«Сердце отдаю детям» 2024 – учитель – логопед Тихомирова А.В.</w:t>
      </w:r>
    </w:p>
    <w:p w:rsidR="008E70E3" w:rsidRDefault="0067797E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23</w:t>
      </w:r>
      <w:r w:rsidR="008E70E3">
        <w:rPr>
          <w:rFonts w:eastAsia="Times New Roman" w:cs="Times New Roman"/>
          <w:color w:val="000000"/>
          <w:lang w:eastAsia="ru-RU"/>
        </w:rPr>
        <w:t>. Организация и проведение КВИЗ «Великолепный логопед» для начинающих логопедов Калининградской области, ноябрь 2024, учителя – логопеды Козина О.В. Тихонова М.В.</w:t>
      </w:r>
    </w:p>
    <w:p w:rsidR="00F344F2" w:rsidRPr="00464C8B" w:rsidRDefault="0067797E" w:rsidP="00F344F2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24</w:t>
      </w:r>
      <w:r w:rsidR="00F344F2">
        <w:rPr>
          <w:rFonts w:eastAsia="Times New Roman" w:cs="Times New Roman"/>
          <w:color w:val="000000"/>
          <w:lang w:eastAsia="ru-RU"/>
        </w:rPr>
        <w:t xml:space="preserve">. Представление опыта педагогической деятельности в рамках проведения семинара – практикума  «Секреты </w:t>
      </w:r>
      <w:proofErr w:type="spellStart"/>
      <w:r w:rsidR="00F344F2">
        <w:rPr>
          <w:rFonts w:eastAsia="Times New Roman" w:cs="Times New Roman"/>
          <w:color w:val="000000"/>
          <w:lang w:eastAsia="ru-RU"/>
        </w:rPr>
        <w:t>звукопостановки</w:t>
      </w:r>
      <w:proofErr w:type="spellEnd"/>
      <w:r w:rsidR="00F344F2">
        <w:rPr>
          <w:rFonts w:eastAsia="Times New Roman" w:cs="Times New Roman"/>
          <w:color w:val="000000"/>
          <w:lang w:eastAsia="ru-RU"/>
        </w:rPr>
        <w:t>. Свистящие и шипящие» - Благодарность Университета Детства, октябрь 2024 (учителя – логопеды Козина О.В., Тихонова М.В).</w:t>
      </w:r>
    </w:p>
    <w:p w:rsidR="00F344F2" w:rsidRDefault="0067797E" w:rsidP="00F344F2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25</w:t>
      </w:r>
      <w:r w:rsidR="00F344F2">
        <w:rPr>
          <w:rFonts w:eastAsia="Times New Roman" w:cs="Times New Roman"/>
          <w:color w:val="000000"/>
          <w:lang w:eastAsia="ru-RU"/>
        </w:rPr>
        <w:t xml:space="preserve">. Представление опыта педагогической деятельности в рамках проведения Школы начинающего логопеда «Секреты подготовительного этапа </w:t>
      </w:r>
      <w:proofErr w:type="spellStart"/>
      <w:r w:rsidR="00F344F2">
        <w:rPr>
          <w:rFonts w:eastAsia="Times New Roman" w:cs="Times New Roman"/>
          <w:color w:val="000000"/>
          <w:lang w:eastAsia="ru-RU"/>
        </w:rPr>
        <w:t>звукопостановки</w:t>
      </w:r>
      <w:proofErr w:type="spellEnd"/>
      <w:r w:rsidR="00F344F2">
        <w:rPr>
          <w:rFonts w:eastAsia="Times New Roman" w:cs="Times New Roman"/>
          <w:color w:val="000000"/>
          <w:lang w:eastAsia="ru-RU"/>
        </w:rPr>
        <w:t>», сентябрь 2024 (учителя – логопеды Козина О.В., Тихонова М.В).</w:t>
      </w:r>
    </w:p>
    <w:p w:rsidR="00F344F2" w:rsidRPr="00464C8B" w:rsidRDefault="0067797E" w:rsidP="00F344F2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26</w:t>
      </w:r>
      <w:r w:rsidR="00F344F2">
        <w:rPr>
          <w:rFonts w:eastAsia="Times New Roman" w:cs="Times New Roman"/>
          <w:color w:val="000000"/>
          <w:lang w:eastAsia="ru-RU"/>
        </w:rPr>
        <w:t>. Мастер – класс «Речевой тренин</w:t>
      </w:r>
      <w:proofErr w:type="gramStart"/>
      <w:r w:rsidR="00F344F2">
        <w:rPr>
          <w:rFonts w:eastAsia="Times New Roman" w:cs="Times New Roman"/>
          <w:color w:val="000000"/>
          <w:lang w:eastAsia="ru-RU"/>
        </w:rPr>
        <w:t>г-</w:t>
      </w:r>
      <w:proofErr w:type="gramEnd"/>
      <w:r w:rsidR="00F344F2">
        <w:rPr>
          <w:rFonts w:eastAsia="Times New Roman" w:cs="Times New Roman"/>
          <w:color w:val="000000"/>
          <w:lang w:eastAsia="ru-RU"/>
        </w:rPr>
        <w:t xml:space="preserve"> эффективный метод взаимодействия с родителями», в рамках региональной школы Университета Детства «Семья в фокусе» - благодарность Университета Детства, октябрь 2024.</w:t>
      </w:r>
    </w:p>
    <w:p w:rsidR="00F344F2" w:rsidRPr="00464C8B" w:rsidRDefault="00F344F2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67797E">
        <w:rPr>
          <w:rFonts w:eastAsia="Times New Roman" w:cs="Times New Roman"/>
          <w:b/>
          <w:bCs/>
          <w:color w:val="FF0000"/>
          <w:lang w:eastAsia="ru-RU"/>
        </w:rPr>
        <w:t>Дости</w:t>
      </w:r>
      <w:r w:rsidRPr="00464C8B">
        <w:rPr>
          <w:rFonts w:eastAsia="Times New Roman" w:cs="Times New Roman"/>
          <w:b/>
          <w:bCs/>
          <w:color w:val="000000"/>
          <w:lang w:eastAsia="ru-RU"/>
        </w:rPr>
        <w:t>жения педагогов ДОУ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:rsidR="00202D09" w:rsidRDefault="00053196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1.  Финалист </w:t>
      </w:r>
      <w:r w:rsidR="00202D09" w:rsidRPr="00464C8B">
        <w:rPr>
          <w:rFonts w:eastAsia="Times New Roman" w:cs="Times New Roman"/>
          <w:color w:val="000000"/>
          <w:lang w:eastAsia="ru-RU"/>
        </w:rPr>
        <w:t xml:space="preserve"> муниципаль</w:t>
      </w:r>
      <w:r w:rsidR="00202D09">
        <w:rPr>
          <w:rFonts w:eastAsia="Times New Roman" w:cs="Times New Roman"/>
          <w:color w:val="000000"/>
          <w:lang w:eastAsia="ru-RU"/>
        </w:rPr>
        <w:t>ного этапа конку</w:t>
      </w:r>
      <w:r>
        <w:rPr>
          <w:rFonts w:eastAsia="Times New Roman" w:cs="Times New Roman"/>
          <w:color w:val="000000"/>
          <w:lang w:eastAsia="ru-RU"/>
        </w:rPr>
        <w:t xml:space="preserve">рса «Воспитатель года </w:t>
      </w:r>
      <w:proofErr w:type="spellStart"/>
      <w:proofErr w:type="gramStart"/>
      <w:r>
        <w:rPr>
          <w:rFonts w:eastAsia="Times New Roman" w:cs="Times New Roman"/>
          <w:color w:val="000000"/>
          <w:lang w:eastAsia="ru-RU"/>
        </w:rPr>
        <w:t>года</w:t>
      </w:r>
      <w:proofErr w:type="spellEnd"/>
      <w:proofErr w:type="gramEnd"/>
      <w:r>
        <w:rPr>
          <w:rFonts w:eastAsia="Times New Roman" w:cs="Times New Roman"/>
          <w:color w:val="000000"/>
          <w:lang w:eastAsia="ru-RU"/>
        </w:rPr>
        <w:t xml:space="preserve">» 2023-2024 г. воспитатель </w:t>
      </w:r>
      <w:proofErr w:type="spellStart"/>
      <w:r>
        <w:rPr>
          <w:rFonts w:eastAsia="Times New Roman" w:cs="Times New Roman"/>
          <w:color w:val="000000"/>
          <w:lang w:eastAsia="ru-RU"/>
        </w:rPr>
        <w:t>Дивнич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Я.Д.</w:t>
      </w:r>
    </w:p>
    <w:p w:rsidR="00E602FD" w:rsidRPr="00464C8B" w:rsidRDefault="00E602FD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464C8B">
        <w:rPr>
          <w:rFonts w:eastAsia="Times New Roman" w:cs="Times New Roman"/>
          <w:b/>
          <w:bCs/>
          <w:color w:val="000000"/>
          <w:lang w:eastAsia="ru-RU"/>
        </w:rPr>
        <w:lastRenderedPageBreak/>
        <w:t xml:space="preserve">Воспитанники детского сада имеют грамоты и дипломы  </w:t>
      </w:r>
    </w:p>
    <w:p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464C8B">
        <w:rPr>
          <w:rFonts w:eastAsia="Times New Roman" w:cs="Times New Roman"/>
          <w:b/>
          <w:bCs/>
          <w:color w:val="000000"/>
          <w:lang w:eastAsia="ru-RU"/>
        </w:rPr>
        <w:t>за победы в конкурсах различного уровня: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:rsidR="00F344F2" w:rsidRDefault="00F344F2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1. Победители </w:t>
      </w:r>
      <w:r w:rsidR="004635A2">
        <w:rPr>
          <w:rFonts w:eastAsia="Times New Roman" w:cs="Times New Roman"/>
          <w:color w:val="000000"/>
          <w:lang w:eastAsia="ru-RU"/>
        </w:rPr>
        <w:t xml:space="preserve">Всероссийской физкультурно-спортивной спартакиады ГТО, июль 2024 (89 воспитанников получили бронзовые, </w:t>
      </w:r>
      <w:proofErr w:type="spellStart"/>
      <w:r w:rsidR="004635A2">
        <w:rPr>
          <w:rFonts w:eastAsia="Times New Roman" w:cs="Times New Roman"/>
          <w:color w:val="000000"/>
          <w:lang w:eastAsia="ru-RU"/>
        </w:rPr>
        <w:t>серебрянные</w:t>
      </w:r>
      <w:proofErr w:type="spellEnd"/>
      <w:r w:rsidR="004635A2">
        <w:rPr>
          <w:rFonts w:eastAsia="Times New Roman" w:cs="Times New Roman"/>
          <w:color w:val="000000"/>
          <w:lang w:eastAsia="ru-RU"/>
        </w:rPr>
        <w:t xml:space="preserve"> и золотые значки).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2. Участники городской спартак</w:t>
      </w:r>
      <w:r w:rsidR="00F344F2">
        <w:rPr>
          <w:rFonts w:eastAsia="Times New Roman" w:cs="Times New Roman"/>
          <w:color w:val="000000"/>
          <w:lang w:eastAsia="ru-RU"/>
        </w:rPr>
        <w:t>иады «Здоровый дошкольник», 2024</w:t>
      </w:r>
      <w:r w:rsidRPr="00464C8B">
        <w:rPr>
          <w:rFonts w:eastAsia="Times New Roman" w:cs="Times New Roman"/>
          <w:color w:val="000000"/>
          <w:lang w:eastAsia="ru-RU"/>
        </w:rPr>
        <w:t xml:space="preserve"> г.</w:t>
      </w:r>
    </w:p>
    <w:p w:rsidR="00464C8B" w:rsidRDefault="004635A2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</w:t>
      </w:r>
      <w:r w:rsidR="00464C8B" w:rsidRPr="00464C8B">
        <w:rPr>
          <w:rFonts w:eastAsia="Times New Roman" w:cs="Times New Roman"/>
          <w:color w:val="000000"/>
          <w:lang w:eastAsia="ru-RU"/>
        </w:rPr>
        <w:t>. Победитель городского конкурса детского творчества «Неопалимая Купина», 2024 г.</w:t>
      </w:r>
    </w:p>
    <w:p w:rsidR="00053196" w:rsidRDefault="00053196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4. Участники муниципального отборочного этапа </w:t>
      </w:r>
      <w:proofErr w:type="gramStart"/>
      <w:r>
        <w:rPr>
          <w:rFonts w:eastAsia="Times New Roman" w:cs="Times New Roman"/>
          <w:color w:val="000000"/>
          <w:lang w:eastAsia="ru-RU"/>
        </w:rPr>
        <w:t>интеллектуальной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игры «Почемучки-</w:t>
      </w:r>
      <w:proofErr w:type="spellStart"/>
      <w:r>
        <w:rPr>
          <w:rFonts w:eastAsia="Times New Roman" w:cs="Times New Roman"/>
          <w:color w:val="000000"/>
          <w:lang w:eastAsia="ru-RU"/>
        </w:rPr>
        <w:t>знайки</w:t>
      </w:r>
      <w:proofErr w:type="spellEnd"/>
      <w:r>
        <w:rPr>
          <w:rFonts w:eastAsia="Times New Roman" w:cs="Times New Roman"/>
          <w:color w:val="000000"/>
          <w:lang w:eastAsia="ru-RU"/>
        </w:rPr>
        <w:t>» 2024 г.</w:t>
      </w:r>
    </w:p>
    <w:p w:rsidR="00053196" w:rsidRDefault="00053196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 2024 – участники регионального конкурса – фестиваля детской хореографии «Апельсин».</w:t>
      </w:r>
    </w:p>
    <w:p w:rsidR="00053196" w:rsidRPr="00464C8B" w:rsidRDefault="00053196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6. 2024 – участники городского фестиваля – конкурса «Колокольчик»</w:t>
      </w:r>
      <w:r w:rsidR="00916D48">
        <w:rPr>
          <w:rFonts w:eastAsia="Times New Roman" w:cs="Times New Roman"/>
          <w:color w:val="000000"/>
          <w:lang w:eastAsia="ru-RU"/>
        </w:rPr>
        <w:t>.</w:t>
      </w:r>
    </w:p>
    <w:p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7</w:t>
      </w:r>
      <w:r w:rsidR="00464C8B" w:rsidRPr="00464C8B">
        <w:rPr>
          <w:rFonts w:eastAsia="Times New Roman" w:cs="Times New Roman"/>
          <w:color w:val="000000"/>
          <w:lang w:eastAsia="ru-RU"/>
        </w:rPr>
        <w:t>. 2024 – участники математического  конкурса «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Смартик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>».</w:t>
      </w:r>
    </w:p>
    <w:p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</w:t>
      </w:r>
      <w:r w:rsidR="00464C8B" w:rsidRPr="00464C8B">
        <w:rPr>
          <w:rFonts w:eastAsia="Times New Roman" w:cs="Times New Roman"/>
          <w:color w:val="000000"/>
          <w:lang w:eastAsia="ru-RU"/>
        </w:rPr>
        <w:t>. Победитель областного конкурса кормушек из эко-материалов, 2024 г.</w:t>
      </w:r>
    </w:p>
    <w:p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9</w:t>
      </w:r>
      <w:r w:rsidR="00464C8B" w:rsidRPr="00464C8B">
        <w:rPr>
          <w:rFonts w:eastAsia="Times New Roman" w:cs="Times New Roman"/>
          <w:color w:val="000000"/>
          <w:lang w:eastAsia="ru-RU"/>
        </w:rPr>
        <w:t>. Участники природоохранной кампании «Первоцветы – вестники природы», 2024 г.</w:t>
      </w:r>
    </w:p>
    <w:p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10</w:t>
      </w:r>
      <w:r w:rsidR="004635A2">
        <w:rPr>
          <w:rFonts w:eastAsia="Times New Roman" w:cs="Times New Roman"/>
          <w:color w:val="000000"/>
          <w:lang w:eastAsia="ru-RU"/>
        </w:rPr>
        <w:t>. Участники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областного конкурса «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Экотворчество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>», 2024 г.</w:t>
      </w:r>
    </w:p>
    <w:p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11</w:t>
      </w:r>
      <w:r w:rsidR="00464C8B" w:rsidRPr="00464C8B">
        <w:rPr>
          <w:rFonts w:eastAsia="Times New Roman" w:cs="Times New Roman"/>
          <w:color w:val="000000"/>
          <w:lang w:eastAsia="ru-RU"/>
        </w:rPr>
        <w:t>.  Участники регионального «Эко-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баттла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>».</w:t>
      </w:r>
    </w:p>
    <w:p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12</w:t>
      </w:r>
      <w:r w:rsidR="00464C8B" w:rsidRPr="00464C8B">
        <w:rPr>
          <w:rFonts w:eastAsia="Times New Roman" w:cs="Times New Roman"/>
          <w:color w:val="000000"/>
          <w:lang w:eastAsia="ru-RU"/>
        </w:rPr>
        <w:t>. Участник эко-акции «</w:t>
      </w:r>
      <w:proofErr w:type="spellStart"/>
      <w:r w:rsidR="00464C8B" w:rsidRPr="00464C8B">
        <w:rPr>
          <w:rFonts w:eastAsia="Times New Roman" w:cs="Times New Roman"/>
          <w:color w:val="000000"/>
          <w:lang w:eastAsia="ru-RU"/>
        </w:rPr>
        <w:t>Протюленей</w:t>
      </w:r>
      <w:proofErr w:type="spellEnd"/>
      <w:r w:rsidR="00464C8B" w:rsidRPr="00464C8B">
        <w:rPr>
          <w:rFonts w:eastAsia="Times New Roman" w:cs="Times New Roman"/>
          <w:color w:val="000000"/>
          <w:lang w:eastAsia="ru-RU"/>
        </w:rPr>
        <w:t>», 2024 г.</w:t>
      </w:r>
    </w:p>
    <w:p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13</w:t>
      </w:r>
      <w:r w:rsidR="00464C8B" w:rsidRPr="00464C8B">
        <w:rPr>
          <w:rFonts w:eastAsia="Times New Roman" w:cs="Times New Roman"/>
          <w:color w:val="000000"/>
          <w:lang w:eastAsia="ru-RU"/>
        </w:rPr>
        <w:t>.  Грамота участника областного детского фестиваля «Мир в зеленых ладошках», 2024 г.</w:t>
      </w:r>
    </w:p>
    <w:p w:rsidR="00464C8B" w:rsidRPr="00464C8B" w:rsidRDefault="00916D48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14</w:t>
      </w:r>
      <w:r w:rsidR="00464C8B" w:rsidRPr="00464C8B">
        <w:rPr>
          <w:rFonts w:eastAsia="Times New Roman" w:cs="Times New Roman"/>
          <w:color w:val="000000"/>
          <w:lang w:eastAsia="ru-RU"/>
        </w:rPr>
        <w:t>.</w:t>
      </w:r>
      <w:r>
        <w:rPr>
          <w:rFonts w:eastAsia="Times New Roman" w:cs="Times New Roman"/>
          <w:color w:val="000000"/>
          <w:lang w:eastAsia="ru-RU"/>
        </w:rPr>
        <w:t xml:space="preserve">2024 - 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Грамоты за участие в конкурсе «Неопалимая купина».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4" w:line="268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916D48">
        <w:rPr>
          <w:rFonts w:eastAsia="Times New Roman" w:cs="Times New Roman"/>
          <w:b/>
          <w:bCs/>
          <w:lang w:eastAsia="ru-RU"/>
        </w:rPr>
        <w:t>Выступлен</w:t>
      </w:r>
      <w:r w:rsidRPr="00464C8B">
        <w:rPr>
          <w:rFonts w:eastAsia="Times New Roman" w:cs="Times New Roman"/>
          <w:b/>
          <w:bCs/>
          <w:color w:val="000000"/>
          <w:lang w:eastAsia="ru-RU"/>
        </w:rPr>
        <w:t>ия из опыта работы  и публикации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-в рамках курсов повышения квалификации  для педагого</w:t>
      </w:r>
      <w:r w:rsidR="00750C25">
        <w:rPr>
          <w:rFonts w:eastAsia="Times New Roman" w:cs="Times New Roman"/>
          <w:color w:val="000000"/>
          <w:lang w:eastAsia="ru-RU"/>
        </w:rPr>
        <w:t xml:space="preserve">в Калининградской области, 2024  </w:t>
      </w:r>
      <w:r w:rsidRPr="00464C8B">
        <w:rPr>
          <w:rFonts w:eastAsia="Times New Roman" w:cs="Times New Roman"/>
          <w:color w:val="000000"/>
          <w:lang w:eastAsia="ru-RU"/>
        </w:rPr>
        <w:t>г.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в рамках региональной конференции выступление  из опыта работы </w:t>
      </w:r>
      <w:r w:rsidR="00750C25">
        <w:rPr>
          <w:rFonts w:eastAsia="Times New Roman" w:cs="Times New Roman"/>
          <w:color w:val="000000"/>
          <w:lang w:eastAsia="ru-RU"/>
        </w:rPr>
        <w:t xml:space="preserve">по реализации   </w:t>
      </w:r>
      <w:r w:rsidRPr="00464C8B">
        <w:rPr>
          <w:rFonts w:eastAsia="Times New Roman" w:cs="Times New Roman"/>
          <w:color w:val="000000"/>
          <w:lang w:eastAsia="ru-RU"/>
        </w:rPr>
        <w:t xml:space="preserve"> в детском саду программы</w:t>
      </w:r>
      <w:r w:rsidR="00750C25">
        <w:rPr>
          <w:rFonts w:eastAsia="Times New Roman" w:cs="Times New Roman"/>
          <w:color w:val="000000"/>
          <w:lang w:eastAsia="ru-RU"/>
        </w:rPr>
        <w:t xml:space="preserve"> «Хранители природы»,   2024 </w:t>
      </w:r>
      <w:r w:rsidRPr="00464C8B">
        <w:rPr>
          <w:rFonts w:eastAsia="Times New Roman" w:cs="Times New Roman"/>
          <w:color w:val="000000"/>
          <w:lang w:eastAsia="ru-RU"/>
        </w:rPr>
        <w:t xml:space="preserve">г.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в рамках  фестиваля педагогических созвездий, посвященный профессиональным праздникам работников образования проведения мастер классов для преподавателей и обучающихся Черняховского педагогического ко</w:t>
      </w:r>
      <w:r w:rsidR="00750C25">
        <w:rPr>
          <w:rFonts w:eastAsia="Times New Roman" w:cs="Times New Roman"/>
          <w:color w:val="000000"/>
          <w:lang w:eastAsia="ru-RU"/>
        </w:rPr>
        <w:t xml:space="preserve">лледжа, </w:t>
      </w:r>
      <w:r w:rsidRPr="00464C8B">
        <w:rPr>
          <w:rFonts w:eastAsia="Times New Roman" w:cs="Times New Roman"/>
          <w:color w:val="000000"/>
          <w:lang w:eastAsia="ru-RU"/>
        </w:rPr>
        <w:t>2024 гг.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в рамках Ассоциации педагогов дошкольного образования Калининградской области организация и проведение регионального семинара – практикума   по закреплению навыков правильного </w:t>
      </w:r>
      <w:r w:rsidRPr="00464C8B">
        <w:rPr>
          <w:rFonts w:eastAsia="Times New Roman" w:cs="Times New Roman"/>
          <w:color w:val="000000"/>
          <w:lang w:eastAsia="ru-RU"/>
        </w:rPr>
        <w:lastRenderedPageBreak/>
        <w:t>звукопроизношения у детей с ОВЗ с помощью создания мультфильмов» для педагог</w:t>
      </w:r>
      <w:r w:rsidR="00750C25">
        <w:rPr>
          <w:rFonts w:eastAsia="Times New Roman" w:cs="Times New Roman"/>
          <w:color w:val="000000"/>
          <w:lang w:eastAsia="ru-RU"/>
        </w:rPr>
        <w:t>ов Калининградской области, 2024</w:t>
      </w:r>
      <w:r w:rsidRPr="00464C8B">
        <w:rPr>
          <w:rFonts w:eastAsia="Times New Roman" w:cs="Times New Roman"/>
          <w:color w:val="000000"/>
          <w:lang w:eastAsia="ru-RU"/>
        </w:rPr>
        <w:t xml:space="preserve"> г.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в рамках школы молодого воспитателя МАУ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Учебно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– методический образовательный  центр»  г. Калининграда организатор  и участник  на базе ДОУ  семинара – практикума, посвященного году педагога и наставника «Современные тренды в инновационной деятельности ДОУ», 2024 г.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- справка об участии в методической работе  по подготовке презентации видеоматериала по теме: «Технологии работы с детьми с ОВЗ на дошкольном уровне», 2024 г.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и др.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Улучшению качества оказания образовательных услуг способствует вовлечение педагогического коллектива в реализацию  образовательных проектов: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Организация мероприятий в  рамках Всероссийского  социально-образовательного проекта «</w:t>
      </w:r>
      <w:proofErr w:type="spellStart"/>
      <w:r w:rsidRPr="00464C8B">
        <w:rPr>
          <w:rFonts w:eastAsia="Times New Roman" w:cs="Times New Roman"/>
          <w:color w:val="000000"/>
          <w:lang w:eastAsia="ru-RU"/>
        </w:rPr>
        <w:t>Эколята</w:t>
      </w:r>
      <w:proofErr w:type="spellEnd"/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464C8B">
        <w:rPr>
          <w:rFonts w:eastAsia="Times New Roman" w:cs="Times New Roman"/>
          <w:color w:val="000000"/>
          <w:lang w:eastAsia="ru-RU"/>
        </w:rPr>
        <w:t>-д</w:t>
      </w:r>
      <w:proofErr w:type="gramEnd"/>
      <w:r w:rsidRPr="00464C8B">
        <w:rPr>
          <w:rFonts w:eastAsia="Times New Roman" w:cs="Times New Roman"/>
          <w:color w:val="000000"/>
          <w:lang w:eastAsia="ru-RU"/>
        </w:rPr>
        <w:t>ошколята», 2024 г.</w:t>
      </w:r>
    </w:p>
    <w:p w:rsidR="00750C25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-Реализация  прое</w:t>
      </w:r>
      <w:r w:rsidR="00750C25">
        <w:rPr>
          <w:rFonts w:eastAsia="Times New Roman" w:cs="Times New Roman"/>
          <w:color w:val="000000"/>
          <w:lang w:eastAsia="ru-RU"/>
        </w:rPr>
        <w:t xml:space="preserve">кта по  обмену опытом работы с </w:t>
      </w:r>
      <w:r w:rsidRPr="00464C8B">
        <w:rPr>
          <w:rFonts w:eastAsia="Times New Roman" w:cs="Times New Roman"/>
          <w:color w:val="000000"/>
          <w:lang w:eastAsia="ru-RU"/>
        </w:rPr>
        <w:t xml:space="preserve"> дошкольными образовательными учреждениями город</w:t>
      </w:r>
      <w:r w:rsidR="00750C25">
        <w:rPr>
          <w:rFonts w:eastAsia="Times New Roman" w:cs="Times New Roman"/>
          <w:color w:val="000000"/>
          <w:lang w:eastAsia="ru-RU"/>
        </w:rPr>
        <w:t>а Гродно Республики Беларусь</w:t>
      </w:r>
      <w:r w:rsidRPr="00464C8B">
        <w:rPr>
          <w:rFonts w:eastAsia="Times New Roman" w:cs="Times New Roman"/>
          <w:color w:val="000000"/>
          <w:lang w:eastAsia="ru-RU"/>
        </w:rPr>
        <w:t xml:space="preserve"> </w:t>
      </w:r>
      <w:r w:rsidR="00750C25">
        <w:rPr>
          <w:rFonts w:eastAsia="Times New Roman" w:cs="Times New Roman"/>
          <w:color w:val="000000"/>
          <w:lang w:eastAsia="ru-RU"/>
        </w:rPr>
        <w:t xml:space="preserve">, 2024 г. </w:t>
      </w:r>
    </w:p>
    <w:p w:rsidR="00464C8B" w:rsidRPr="00464C8B" w:rsidRDefault="00750C25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464C8B" w:rsidRPr="00464C8B">
        <w:rPr>
          <w:rFonts w:eastAsia="Times New Roman" w:cs="Times New Roman"/>
          <w:color w:val="000000"/>
          <w:lang w:eastAsia="ru-RU"/>
        </w:rPr>
        <w:t>Организация работы в дошкольном образовательном учреждении по реализации  региональной про</w:t>
      </w:r>
      <w:r>
        <w:rPr>
          <w:rFonts w:eastAsia="Times New Roman" w:cs="Times New Roman"/>
          <w:color w:val="000000"/>
          <w:lang w:eastAsia="ru-RU"/>
        </w:rPr>
        <w:t>граммы «Хранители природы», 2024</w:t>
      </w:r>
      <w:r w:rsidR="00464C8B" w:rsidRPr="00464C8B">
        <w:rPr>
          <w:rFonts w:eastAsia="Times New Roman" w:cs="Times New Roman"/>
          <w:color w:val="000000"/>
          <w:lang w:eastAsia="ru-RU"/>
        </w:rPr>
        <w:t xml:space="preserve"> гг.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 xml:space="preserve">           Опыт работы неоднократно представлялся на региональных семинарах и практикумах, конференциях  и печатался  в экологических журналах. За заслуги в области экологического образования детский сад стал обладателем Международной награды «Эко – школы /Зеленый флаг» международной программы «Эко-школа/Зеленый флаг», 2024 г.         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  <w:r w:rsidRPr="00464C8B">
        <w:rPr>
          <w:rFonts w:eastAsia="Times New Roman" w:cs="Times New Roman"/>
          <w:color w:val="000000"/>
          <w:lang w:eastAsia="ru-RU"/>
        </w:rPr>
        <w:t>- Сертификат участника региональной пилотной площадки Всероссийского проекта «Эко-ХОД» по формированию культуры обращения с отходами и внедрению раздельного сбора в об</w:t>
      </w:r>
      <w:r w:rsidR="00750C25">
        <w:rPr>
          <w:rFonts w:eastAsia="Times New Roman" w:cs="Times New Roman"/>
          <w:color w:val="000000"/>
          <w:lang w:eastAsia="ru-RU"/>
        </w:rPr>
        <w:t xml:space="preserve">разовательных учреждениях, </w:t>
      </w:r>
      <w:r w:rsidRPr="00464C8B">
        <w:rPr>
          <w:rFonts w:eastAsia="Times New Roman" w:cs="Times New Roman"/>
          <w:color w:val="000000"/>
          <w:lang w:eastAsia="ru-RU"/>
        </w:rPr>
        <w:t>2024 гг.</w:t>
      </w:r>
    </w:p>
    <w:p w:rsidR="00464C8B" w:rsidRPr="00464C8B" w:rsidRDefault="00464C8B" w:rsidP="00464C8B">
      <w:pPr>
        <w:spacing w:after="14" w:line="268" w:lineRule="auto"/>
        <w:jc w:val="both"/>
        <w:rPr>
          <w:rFonts w:eastAsia="Times New Roman" w:cs="Times New Roman"/>
          <w:color w:val="000000"/>
          <w:lang w:eastAsia="ru-RU"/>
        </w:rPr>
      </w:pPr>
    </w:p>
    <w:p w:rsidR="000A3031" w:rsidRDefault="000A3031"/>
    <w:sectPr w:rsidR="000A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BF2"/>
    <w:multiLevelType w:val="hybridMultilevel"/>
    <w:tmpl w:val="19E001E6"/>
    <w:lvl w:ilvl="0" w:tplc="30B26EBA">
      <w:start w:val="26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465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A9D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E91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F072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5EB0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481B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0C0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2D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70F9F"/>
    <w:multiLevelType w:val="hybridMultilevel"/>
    <w:tmpl w:val="D8445C2A"/>
    <w:lvl w:ilvl="0" w:tplc="3740EF1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06B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E9E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CC2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E3E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66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0D7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682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C53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950A0A"/>
    <w:multiLevelType w:val="hybridMultilevel"/>
    <w:tmpl w:val="91B07E78"/>
    <w:lvl w:ilvl="0" w:tplc="4E300BD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EA3B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227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0CC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D477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4FD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A0E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60D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89F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667E82"/>
    <w:multiLevelType w:val="hybridMultilevel"/>
    <w:tmpl w:val="503EE3EA"/>
    <w:lvl w:ilvl="0" w:tplc="2C8EB676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CE2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3C95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42D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BE8D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0DA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0A5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E47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6BE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3F46ED"/>
    <w:multiLevelType w:val="hybridMultilevel"/>
    <w:tmpl w:val="6294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84C92"/>
    <w:multiLevelType w:val="hybridMultilevel"/>
    <w:tmpl w:val="7122AF26"/>
    <w:lvl w:ilvl="0" w:tplc="DF04177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687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2C2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BA9F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A0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8673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E5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45E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D3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091F90"/>
    <w:multiLevelType w:val="hybridMultilevel"/>
    <w:tmpl w:val="0608CA80"/>
    <w:lvl w:ilvl="0" w:tplc="294A6A30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4EA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401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4A7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0BC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401D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A58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4D7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9636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E2021F"/>
    <w:multiLevelType w:val="hybridMultilevel"/>
    <w:tmpl w:val="9232F53A"/>
    <w:lvl w:ilvl="0" w:tplc="C70E15E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>
    <w:nsid w:val="20156F65"/>
    <w:multiLevelType w:val="hybridMultilevel"/>
    <w:tmpl w:val="2DE0512A"/>
    <w:lvl w:ilvl="0" w:tplc="96D877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3D84A02"/>
    <w:multiLevelType w:val="hybridMultilevel"/>
    <w:tmpl w:val="EC82B974"/>
    <w:lvl w:ilvl="0" w:tplc="0DE431C0">
      <w:start w:val="1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66A5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AE7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A81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FE26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CEA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87E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80A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02F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C0369C"/>
    <w:multiLevelType w:val="hybridMultilevel"/>
    <w:tmpl w:val="625CEFCE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>
    <w:nsid w:val="2C986BB7"/>
    <w:multiLevelType w:val="hybridMultilevel"/>
    <w:tmpl w:val="1AB2972A"/>
    <w:lvl w:ilvl="0" w:tplc="A1B411A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CBE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01B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6F1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A66E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902B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EBD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610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A68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842985"/>
    <w:multiLevelType w:val="hybridMultilevel"/>
    <w:tmpl w:val="37D662AE"/>
    <w:lvl w:ilvl="0" w:tplc="3508F44E">
      <w:start w:val="1"/>
      <w:numFmt w:val="bullet"/>
      <w:lvlText w:val="➢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638F8">
      <w:start w:val="1"/>
      <w:numFmt w:val="bullet"/>
      <w:lvlText w:val="-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4D252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E2AD8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8A6D6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C792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8ED8A0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A4750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FA8AB8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F8537E"/>
    <w:multiLevelType w:val="hybridMultilevel"/>
    <w:tmpl w:val="C0A62770"/>
    <w:lvl w:ilvl="0" w:tplc="55DC6CD8">
      <w:start w:val="1"/>
      <w:numFmt w:val="bullet"/>
      <w:lvlText w:val="✓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6F652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864F76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0E6B8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54CEA8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C29BC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2B3E6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80FCC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EA57C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D67AD8"/>
    <w:multiLevelType w:val="hybridMultilevel"/>
    <w:tmpl w:val="78DC2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22E29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255B6"/>
    <w:multiLevelType w:val="hybridMultilevel"/>
    <w:tmpl w:val="C316DDAA"/>
    <w:lvl w:ilvl="0" w:tplc="4A449E7E">
      <w:start w:val="1"/>
      <w:numFmt w:val="bullet"/>
      <w:lvlText w:val="▪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6BE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67E4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67C3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82B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E20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B0DB9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6556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E07CE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152191"/>
    <w:multiLevelType w:val="hybridMultilevel"/>
    <w:tmpl w:val="C2FE2274"/>
    <w:lvl w:ilvl="0" w:tplc="4246CD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1EB17E">
      <w:start w:val="1"/>
      <w:numFmt w:val="bullet"/>
      <w:lvlRestart w:val="0"/>
      <w:lvlText w:val="•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AA4A5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C2DB4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6866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29B9A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A871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880F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BF5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DC57E2"/>
    <w:multiLevelType w:val="hybridMultilevel"/>
    <w:tmpl w:val="8D9075FE"/>
    <w:lvl w:ilvl="0" w:tplc="29F4F4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D5269C1E">
      <w:start w:val="1"/>
      <w:numFmt w:val="lowerLetter"/>
      <w:lvlText w:val="%2."/>
      <w:lvlJc w:val="left"/>
      <w:pPr>
        <w:ind w:left="1440" w:hanging="360"/>
      </w:pPr>
    </w:lvl>
    <w:lvl w:ilvl="2" w:tplc="A8C630C6">
      <w:start w:val="1"/>
      <w:numFmt w:val="lowerRoman"/>
      <w:lvlText w:val="%3."/>
      <w:lvlJc w:val="right"/>
      <w:pPr>
        <w:ind w:left="2160" w:hanging="360"/>
      </w:pPr>
    </w:lvl>
    <w:lvl w:ilvl="3" w:tplc="72D27754">
      <w:start w:val="1"/>
      <w:numFmt w:val="decimal"/>
      <w:lvlText w:val="%4."/>
      <w:lvlJc w:val="left"/>
      <w:pPr>
        <w:ind w:left="2880" w:hanging="360"/>
      </w:pPr>
    </w:lvl>
    <w:lvl w:ilvl="4" w:tplc="6F2A2030">
      <w:start w:val="1"/>
      <w:numFmt w:val="lowerLetter"/>
      <w:lvlText w:val="%5."/>
      <w:lvlJc w:val="left"/>
      <w:pPr>
        <w:ind w:left="3600" w:hanging="360"/>
      </w:pPr>
    </w:lvl>
    <w:lvl w:ilvl="5" w:tplc="162027F0">
      <w:start w:val="1"/>
      <w:numFmt w:val="lowerRoman"/>
      <w:lvlText w:val="%6."/>
      <w:lvlJc w:val="right"/>
      <w:pPr>
        <w:ind w:left="4320" w:hanging="360"/>
      </w:pPr>
    </w:lvl>
    <w:lvl w:ilvl="6" w:tplc="8A266D1E">
      <w:start w:val="1"/>
      <w:numFmt w:val="decimal"/>
      <w:lvlText w:val="%7."/>
      <w:lvlJc w:val="left"/>
      <w:pPr>
        <w:ind w:left="5040" w:hanging="360"/>
      </w:pPr>
    </w:lvl>
    <w:lvl w:ilvl="7" w:tplc="AA5ADDF4">
      <w:start w:val="1"/>
      <w:numFmt w:val="lowerLetter"/>
      <w:lvlText w:val="%8."/>
      <w:lvlJc w:val="left"/>
      <w:pPr>
        <w:ind w:left="5760" w:hanging="360"/>
      </w:pPr>
    </w:lvl>
    <w:lvl w:ilvl="8" w:tplc="668EC636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52345E53"/>
    <w:multiLevelType w:val="hybridMultilevel"/>
    <w:tmpl w:val="C850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53B4A"/>
    <w:multiLevelType w:val="hybridMultilevel"/>
    <w:tmpl w:val="29B42BA8"/>
    <w:lvl w:ilvl="0" w:tplc="22B291DC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0">
    <w:nsid w:val="54366EB8"/>
    <w:multiLevelType w:val="hybridMultilevel"/>
    <w:tmpl w:val="0DD03B10"/>
    <w:lvl w:ilvl="0" w:tplc="439C4848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D54563"/>
    <w:multiLevelType w:val="hybridMultilevel"/>
    <w:tmpl w:val="5B2C1CC8"/>
    <w:lvl w:ilvl="0" w:tplc="0419000F">
      <w:start w:val="1"/>
      <w:numFmt w:val="decimal"/>
      <w:lvlText w:val="%1."/>
      <w:lvlJc w:val="left"/>
      <w:pPr>
        <w:ind w:left="1132" w:hanging="360"/>
      </w:p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2">
    <w:nsid w:val="55352166"/>
    <w:multiLevelType w:val="hybridMultilevel"/>
    <w:tmpl w:val="E5B63C44"/>
    <w:lvl w:ilvl="0" w:tplc="69289A66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>
    <w:nsid w:val="61B52B94"/>
    <w:multiLevelType w:val="hybridMultilevel"/>
    <w:tmpl w:val="31FCDE4E"/>
    <w:lvl w:ilvl="0" w:tplc="F7E012DE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2DF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5EA6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282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679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87C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AA2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8B3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A654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194212"/>
    <w:multiLevelType w:val="hybridMultilevel"/>
    <w:tmpl w:val="EA8819D8"/>
    <w:lvl w:ilvl="0" w:tplc="B60A4952">
      <w:start w:val="1"/>
      <w:numFmt w:val="bullet"/>
      <w:lvlText w:val="-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48D04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82C2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472F2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ED256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0B3D2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88E3A8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65284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A4040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6461C8"/>
    <w:multiLevelType w:val="multilevel"/>
    <w:tmpl w:val="F75AF6EE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23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74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26">
    <w:nsid w:val="7B390C2B"/>
    <w:multiLevelType w:val="hybridMultilevel"/>
    <w:tmpl w:val="FC88AB80"/>
    <w:lvl w:ilvl="0" w:tplc="BD40C636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64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D6ED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8D1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D4A2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0ED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A2F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C36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42CC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C577286"/>
    <w:multiLevelType w:val="hybridMultilevel"/>
    <w:tmpl w:val="199CE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A0F58"/>
    <w:multiLevelType w:val="hybridMultilevel"/>
    <w:tmpl w:val="FB9A0C1E"/>
    <w:lvl w:ilvl="0" w:tplc="8D92A226">
      <w:start w:val="1"/>
      <w:numFmt w:val="decimal"/>
      <w:lvlText w:val="%1."/>
      <w:lvlJc w:val="left"/>
      <w:pPr>
        <w:ind w:left="167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29">
    <w:nsid w:val="7E15405C"/>
    <w:multiLevelType w:val="hybridMultilevel"/>
    <w:tmpl w:val="B91CE3AE"/>
    <w:lvl w:ilvl="0" w:tplc="0672C57C">
      <w:start w:val="6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AA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A7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F4F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0D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6B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48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CD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9AED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9"/>
  </w:num>
  <w:num w:numId="3">
    <w:abstractNumId w:val="9"/>
  </w:num>
  <w:num w:numId="4">
    <w:abstractNumId w:val="26"/>
  </w:num>
  <w:num w:numId="5">
    <w:abstractNumId w:val="23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12"/>
  </w:num>
  <w:num w:numId="13">
    <w:abstractNumId w:val="5"/>
  </w:num>
  <w:num w:numId="14">
    <w:abstractNumId w:val="16"/>
  </w:num>
  <w:num w:numId="15">
    <w:abstractNumId w:val="24"/>
  </w:num>
  <w:num w:numId="16">
    <w:abstractNumId w:val="6"/>
  </w:num>
  <w:num w:numId="17">
    <w:abstractNumId w:val="22"/>
  </w:num>
  <w:num w:numId="18">
    <w:abstractNumId w:val="7"/>
  </w:num>
  <w:num w:numId="19">
    <w:abstractNumId w:val="25"/>
  </w:num>
  <w:num w:numId="20">
    <w:abstractNumId w:val="19"/>
  </w:num>
  <w:num w:numId="21">
    <w:abstractNumId w:val="17"/>
  </w:num>
  <w:num w:numId="22">
    <w:abstractNumId w:val="27"/>
  </w:num>
  <w:num w:numId="23">
    <w:abstractNumId w:val="8"/>
  </w:num>
  <w:num w:numId="24">
    <w:abstractNumId w:val="10"/>
  </w:num>
  <w:num w:numId="25">
    <w:abstractNumId w:val="18"/>
  </w:num>
  <w:num w:numId="26">
    <w:abstractNumId w:val="14"/>
  </w:num>
  <w:num w:numId="27">
    <w:abstractNumId w:val="20"/>
  </w:num>
  <w:num w:numId="28">
    <w:abstractNumId w:val="4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2A"/>
    <w:rsid w:val="0005168F"/>
    <w:rsid w:val="00053196"/>
    <w:rsid w:val="000A2DCC"/>
    <w:rsid w:val="000A3031"/>
    <w:rsid w:val="000D2C95"/>
    <w:rsid w:val="000F0613"/>
    <w:rsid w:val="0010517D"/>
    <w:rsid w:val="00106122"/>
    <w:rsid w:val="001146B8"/>
    <w:rsid w:val="00115A64"/>
    <w:rsid w:val="0016633E"/>
    <w:rsid w:val="00187DFD"/>
    <w:rsid w:val="00192A31"/>
    <w:rsid w:val="001A572A"/>
    <w:rsid w:val="00202D09"/>
    <w:rsid w:val="00254AA6"/>
    <w:rsid w:val="002A2AE2"/>
    <w:rsid w:val="002A708D"/>
    <w:rsid w:val="003E1B19"/>
    <w:rsid w:val="00416D1F"/>
    <w:rsid w:val="00424CB0"/>
    <w:rsid w:val="004635A2"/>
    <w:rsid w:val="00464C8B"/>
    <w:rsid w:val="00497B2A"/>
    <w:rsid w:val="004E610C"/>
    <w:rsid w:val="005A1AA8"/>
    <w:rsid w:val="005E7E6E"/>
    <w:rsid w:val="00605DF8"/>
    <w:rsid w:val="00626AAC"/>
    <w:rsid w:val="00635EB6"/>
    <w:rsid w:val="0065517F"/>
    <w:rsid w:val="00672BF1"/>
    <w:rsid w:val="0067797E"/>
    <w:rsid w:val="006D682A"/>
    <w:rsid w:val="00710701"/>
    <w:rsid w:val="00750C25"/>
    <w:rsid w:val="00751512"/>
    <w:rsid w:val="007650BC"/>
    <w:rsid w:val="007908C1"/>
    <w:rsid w:val="007A54D6"/>
    <w:rsid w:val="00827D1C"/>
    <w:rsid w:val="00832E7F"/>
    <w:rsid w:val="0084243C"/>
    <w:rsid w:val="00844A98"/>
    <w:rsid w:val="008A5483"/>
    <w:rsid w:val="008B6746"/>
    <w:rsid w:val="008E70E3"/>
    <w:rsid w:val="00916D48"/>
    <w:rsid w:val="009944C5"/>
    <w:rsid w:val="009D6CC4"/>
    <w:rsid w:val="00A14E34"/>
    <w:rsid w:val="00AA29D4"/>
    <w:rsid w:val="00AA30C4"/>
    <w:rsid w:val="00AA46B1"/>
    <w:rsid w:val="00AB6F80"/>
    <w:rsid w:val="00AC11B1"/>
    <w:rsid w:val="00AC6948"/>
    <w:rsid w:val="00B2559E"/>
    <w:rsid w:val="00B92DBD"/>
    <w:rsid w:val="00BF44C0"/>
    <w:rsid w:val="00C00305"/>
    <w:rsid w:val="00C57411"/>
    <w:rsid w:val="00CC4273"/>
    <w:rsid w:val="00CE5DD7"/>
    <w:rsid w:val="00D22EB3"/>
    <w:rsid w:val="00D85D2E"/>
    <w:rsid w:val="00D959DF"/>
    <w:rsid w:val="00E10219"/>
    <w:rsid w:val="00E602FD"/>
    <w:rsid w:val="00ED0594"/>
    <w:rsid w:val="00ED1639"/>
    <w:rsid w:val="00ED1E7F"/>
    <w:rsid w:val="00F04393"/>
    <w:rsid w:val="00F344F2"/>
    <w:rsid w:val="00F51255"/>
    <w:rsid w:val="00F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64C8B"/>
    <w:pPr>
      <w:keepNext/>
      <w:keepLines/>
      <w:spacing w:after="3" w:line="270" w:lineRule="auto"/>
      <w:ind w:left="437" w:hanging="10"/>
      <w:jc w:val="center"/>
      <w:outlineLvl w:val="0"/>
    </w:pPr>
    <w:rPr>
      <w:rFonts w:eastAsia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C8B"/>
    <w:rPr>
      <w:rFonts w:eastAsia="Times New Roman" w:cs="Times New Roman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4C8B"/>
  </w:style>
  <w:style w:type="table" w:customStyle="1" w:styleId="TableGrid">
    <w:name w:val="TableGrid"/>
    <w:rsid w:val="00464C8B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4C8B"/>
    <w:pPr>
      <w:spacing w:after="14" w:line="268" w:lineRule="auto"/>
      <w:ind w:left="720" w:right="698" w:hanging="10"/>
      <w:contextualSpacing/>
      <w:jc w:val="both"/>
    </w:pPr>
    <w:rPr>
      <w:rFonts w:eastAsia="Times New Roman" w:cs="Times New Roman"/>
      <w:color w:val="000000"/>
      <w:lang w:eastAsia="ru-RU"/>
    </w:rPr>
  </w:style>
  <w:style w:type="table" w:customStyle="1" w:styleId="12">
    <w:name w:val="Сетка таблицы1"/>
    <w:basedOn w:val="a1"/>
    <w:next w:val="a4"/>
    <w:uiPriority w:val="39"/>
    <w:rsid w:val="00464C8B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464C8B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464C8B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464C8B"/>
    <w:rPr>
      <w:color w:val="0563C1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64C8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64C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39"/>
    <w:rsid w:val="00464C8B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4C8B"/>
    <w:pPr>
      <w:spacing w:after="0" w:line="240" w:lineRule="auto"/>
      <w:ind w:left="437" w:right="698" w:hanging="1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64C8B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4">
    <w:name w:val="Table Grid"/>
    <w:basedOn w:val="a1"/>
    <w:uiPriority w:val="59"/>
    <w:rsid w:val="0046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64C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64C8B"/>
    <w:pPr>
      <w:keepNext/>
      <w:keepLines/>
      <w:spacing w:after="3" w:line="270" w:lineRule="auto"/>
      <w:ind w:left="437" w:hanging="10"/>
      <w:jc w:val="center"/>
      <w:outlineLvl w:val="0"/>
    </w:pPr>
    <w:rPr>
      <w:rFonts w:eastAsia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C8B"/>
    <w:rPr>
      <w:rFonts w:eastAsia="Times New Roman" w:cs="Times New Roman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4C8B"/>
  </w:style>
  <w:style w:type="table" w:customStyle="1" w:styleId="TableGrid">
    <w:name w:val="TableGrid"/>
    <w:rsid w:val="00464C8B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4C8B"/>
    <w:pPr>
      <w:spacing w:after="14" w:line="268" w:lineRule="auto"/>
      <w:ind w:left="720" w:right="698" w:hanging="10"/>
      <w:contextualSpacing/>
      <w:jc w:val="both"/>
    </w:pPr>
    <w:rPr>
      <w:rFonts w:eastAsia="Times New Roman" w:cs="Times New Roman"/>
      <w:color w:val="000000"/>
      <w:lang w:eastAsia="ru-RU"/>
    </w:rPr>
  </w:style>
  <w:style w:type="table" w:customStyle="1" w:styleId="12">
    <w:name w:val="Сетка таблицы1"/>
    <w:basedOn w:val="a1"/>
    <w:next w:val="a4"/>
    <w:uiPriority w:val="39"/>
    <w:rsid w:val="00464C8B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464C8B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464C8B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464C8B"/>
    <w:rPr>
      <w:color w:val="0563C1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64C8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64C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39"/>
    <w:rsid w:val="00464C8B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4C8B"/>
    <w:pPr>
      <w:spacing w:after="0" w:line="240" w:lineRule="auto"/>
      <w:ind w:left="437" w:right="698" w:hanging="1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64C8B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4">
    <w:name w:val="Table Grid"/>
    <w:basedOn w:val="a1"/>
    <w:uiPriority w:val="59"/>
    <w:rsid w:val="0046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64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ie_programmi/" TargetMode="External"/><Relationship Id="rId13" Type="http://schemas.openxmlformats.org/officeDocument/2006/relationships/hyperlink" Target="http://www.pandia.ru/text/category/vovlechenie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andia.ru/text/category/obrazovatelmznie_programm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pandia.ru/text/category/obrazovatelmznie_program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vovlechenie/" TargetMode="External"/><Relationship Id="rId10" Type="http://schemas.openxmlformats.org/officeDocument/2006/relationships/hyperlink" Target="http://www.pandia.ru/text/category/obrazovatelmznie_program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obrazovatelmznie_programmi/" TargetMode="External"/><Relationship Id="rId14" Type="http://schemas.openxmlformats.org/officeDocument/2006/relationships/hyperlink" Target="http://www.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43</Pages>
  <Words>12673</Words>
  <Characters>72237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2025-05-30T10:40:00Z</cp:lastPrinted>
  <dcterms:created xsi:type="dcterms:W3CDTF">2025-05-28T15:40:00Z</dcterms:created>
  <dcterms:modified xsi:type="dcterms:W3CDTF">2025-06-20T10:21:00Z</dcterms:modified>
</cp:coreProperties>
</file>